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2C6" w:rsidRPr="00DA67CF" w:rsidRDefault="00AF02C6" w:rsidP="00731371">
      <w:pPr>
        <w:pStyle w:val="NoSpacing"/>
        <w:jc w:val="both"/>
        <w:rPr>
          <w:lang w:val="sr-Cyrl-RS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bCs/>
          <w:sz w:val="24"/>
          <w:szCs w:val="24"/>
        </w:rPr>
        <w:t>Образац</w:t>
      </w:r>
      <w:proofErr w:type="spellEnd"/>
      <w:r w:rsidRPr="00F503BE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</w:rPr>
        <w:t>ЈП „ГОЛД ГОНДОЛА ЗЛАТИБОР“</w:t>
      </w: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</w:rPr>
        <w:t>ИЗВЕШТАЈ О СТЕПЕНУ УСКЛАЂЕНОСТИ ПЛАНИРАНИХ И РЕАЛИЗОВАНИХ АКТИВНОСТИ ИЗ ПРОГРАМА ПОСЛОВАЊА</w:t>
      </w: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01.01.202</w:t>
      </w:r>
      <w:r w:rsidR="00326D0A" w:rsidRPr="00F503BE">
        <w:rPr>
          <w:rFonts w:ascii="Times New Roman" w:hAnsi="Times New Roman" w:cs="Times New Roman"/>
          <w:sz w:val="24"/>
          <w:szCs w:val="24"/>
        </w:rPr>
        <w:t>4</w:t>
      </w:r>
      <w:r w:rsidRPr="00F503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503BE">
        <w:rPr>
          <w:rFonts w:ascii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AF4862" w:rsidRPr="00F503BE">
        <w:rPr>
          <w:rFonts w:ascii="Times New Roman" w:hAnsi="Times New Roman" w:cs="Times New Roman"/>
          <w:sz w:val="24"/>
          <w:szCs w:val="24"/>
        </w:rPr>
        <w:t>30</w:t>
      </w:r>
      <w:r w:rsidR="008E36A9" w:rsidRPr="00F503BE">
        <w:rPr>
          <w:rFonts w:ascii="Times New Roman" w:hAnsi="Times New Roman" w:cs="Times New Roman"/>
          <w:sz w:val="24"/>
          <w:szCs w:val="24"/>
        </w:rPr>
        <w:t>.</w:t>
      </w:r>
      <w:r w:rsidR="00AF4862" w:rsidRPr="00F503BE">
        <w:rPr>
          <w:rFonts w:ascii="Times New Roman" w:hAnsi="Times New Roman" w:cs="Times New Roman"/>
          <w:sz w:val="24"/>
          <w:szCs w:val="24"/>
        </w:rPr>
        <w:t>0</w:t>
      </w:r>
      <w:r w:rsidR="00B47EEC" w:rsidRPr="00F503BE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326D0A" w:rsidRPr="00F503BE">
        <w:rPr>
          <w:rFonts w:ascii="Times New Roman" w:hAnsi="Times New Roman" w:cs="Times New Roman"/>
          <w:sz w:val="24"/>
          <w:szCs w:val="24"/>
        </w:rPr>
        <w:t>.</w:t>
      </w:r>
      <w:r w:rsidR="007C5155" w:rsidRPr="00F503BE">
        <w:rPr>
          <w:rFonts w:ascii="Times New Roman" w:hAnsi="Times New Roman" w:cs="Times New Roman"/>
          <w:sz w:val="24"/>
          <w:szCs w:val="24"/>
        </w:rPr>
        <w:t>202</w:t>
      </w:r>
      <w:r w:rsidR="00326D0A" w:rsidRPr="00F503BE">
        <w:rPr>
          <w:rFonts w:ascii="Times New Roman" w:hAnsi="Times New Roman" w:cs="Times New Roman"/>
          <w:sz w:val="24"/>
          <w:szCs w:val="24"/>
        </w:rPr>
        <w:t>4</w:t>
      </w:r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E25F3C" w:rsidP="00731371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  <w:r w:rsidRPr="00F503BE">
        <w:rPr>
          <w:rFonts w:ascii="Times New Roman" w:hAnsi="Times New Roman" w:cs="Times New Roman"/>
          <w:sz w:val="24"/>
          <w:szCs w:val="24"/>
        </w:rPr>
        <w:t>,</w:t>
      </w:r>
      <w:r w:rsidR="00AF4862"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AF4862" w:rsidRPr="00F503BE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8E36A9" w:rsidRPr="00F503BE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B47EEC" w:rsidRPr="00F503BE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8E36A9" w:rsidRPr="00F503BE">
        <w:rPr>
          <w:rFonts w:ascii="Times New Roman" w:hAnsi="Times New Roman" w:cs="Times New Roman"/>
          <w:sz w:val="24"/>
          <w:szCs w:val="24"/>
          <w:lang w:val="sr-Latn-RS"/>
        </w:rPr>
        <w:t>.2024</w:t>
      </w:r>
      <w:r w:rsidR="001901EA" w:rsidRPr="00F503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901EA" w:rsidRPr="00F503B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03BE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 ОСНОВНИ СТАТУСНИ ПОДАЦИ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Пословно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име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предузеће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Голд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гондола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Златибор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r w:rsidR="00D613B3" w:rsidRPr="00F503BE">
        <w:rPr>
          <w:rFonts w:ascii="Times New Roman" w:hAnsi="Times New Roman" w:cs="Times New Roman"/>
          <w:sz w:val="24"/>
          <w:szCs w:val="24"/>
          <w:lang w:val="sr-Cyrl-RS"/>
        </w:rPr>
        <w:t>Златибор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D613B3" w:rsidRPr="00F503BE">
        <w:rPr>
          <w:rFonts w:ascii="Times New Roman" w:hAnsi="Times New Roman" w:cs="Times New Roman"/>
          <w:sz w:val="24"/>
          <w:szCs w:val="24"/>
          <w:lang w:val="sr-Cyrl-RS"/>
        </w:rPr>
        <w:t>Затибор, Улица спортова бб, 31315 Златибор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Претежна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делатност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F503BE">
        <w:rPr>
          <w:rFonts w:ascii="Times New Roman" w:hAnsi="Times New Roman" w:cs="Times New Roman"/>
          <w:sz w:val="24"/>
          <w:szCs w:val="24"/>
        </w:rPr>
        <w:t xml:space="preserve">4939 –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Остали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путника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копненом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Матични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број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F503BE">
        <w:rPr>
          <w:rFonts w:ascii="Times New Roman" w:hAnsi="Times New Roman" w:cs="Times New Roman"/>
          <w:sz w:val="24"/>
          <w:szCs w:val="24"/>
        </w:rPr>
        <w:t>21162035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ПИБ: </w:t>
      </w:r>
      <w:r w:rsidRPr="00F503BE">
        <w:rPr>
          <w:rFonts w:ascii="Times New Roman" w:hAnsi="Times New Roman" w:cs="Times New Roman"/>
          <w:sz w:val="24"/>
          <w:szCs w:val="24"/>
        </w:rPr>
        <w:t>109326994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Надлежно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  <w:u w:val="single"/>
        </w:rPr>
        <w:t>министарство</w:t>
      </w:r>
      <w:proofErr w:type="spellEnd"/>
      <w:r w:rsidRPr="00F503B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Министартво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Пореска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Србија</w:t>
      </w:r>
      <w:proofErr w:type="spellEnd"/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Остали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путника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копненом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превоз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успињачама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жичарама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ски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лифтовима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>)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6F2610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>Годишњи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>програм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  <w:u w:val="single"/>
        </w:rPr>
        <w:t>пословања</w:t>
      </w:r>
      <w:proofErr w:type="spellEnd"/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01EA" w:rsidRPr="00F503BE" w:rsidRDefault="001901EA" w:rsidP="006F2610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надзорног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326D0A" w:rsidRPr="00F503BE">
        <w:rPr>
          <w:rFonts w:ascii="Times New Roman" w:hAnsi="Times New Roman" w:cs="Times New Roman"/>
          <w:sz w:val="24"/>
          <w:szCs w:val="24"/>
          <w:lang w:val="sr-Latn-RS"/>
        </w:rPr>
        <w:t>01-313-3/2023</w:t>
      </w:r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132C27" w:rsidRPr="00F503BE">
        <w:rPr>
          <w:rFonts w:ascii="Times New Roman" w:hAnsi="Times New Roman" w:cs="Times New Roman"/>
          <w:sz w:val="24"/>
          <w:szCs w:val="24"/>
          <w:lang w:val="sr-Cyrl-RS"/>
        </w:rPr>
        <w:t>30.11.202</w:t>
      </w:r>
      <w:r w:rsidR="00326D0A" w:rsidRPr="00F503BE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Pr="00F503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503B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503B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Решењем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02-</w:t>
      </w:r>
      <w:r w:rsidR="00326D0A" w:rsidRPr="00F503BE">
        <w:rPr>
          <w:rFonts w:ascii="Times New Roman" w:hAnsi="Times New Roman" w:cs="Times New Roman"/>
          <w:sz w:val="24"/>
          <w:szCs w:val="24"/>
        </w:rPr>
        <w:t>135/2023-01</w:t>
      </w:r>
      <w:r w:rsidR="00E25F3C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F3C" w:rsidRPr="00F503B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25F3C"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326D0A" w:rsidRPr="00F503BE">
        <w:rPr>
          <w:rFonts w:ascii="Times New Roman" w:hAnsi="Times New Roman" w:cs="Times New Roman"/>
          <w:sz w:val="24"/>
          <w:szCs w:val="24"/>
        </w:rPr>
        <w:t>14</w:t>
      </w:r>
      <w:r w:rsidR="00E25F3C" w:rsidRPr="00F503BE">
        <w:rPr>
          <w:rFonts w:ascii="Times New Roman" w:hAnsi="Times New Roman" w:cs="Times New Roman"/>
          <w:sz w:val="24"/>
          <w:szCs w:val="24"/>
        </w:rPr>
        <w:t>.12.202</w:t>
      </w:r>
      <w:r w:rsidR="00326D0A" w:rsidRPr="00F503BE">
        <w:rPr>
          <w:rFonts w:ascii="Times New Roman" w:hAnsi="Times New Roman" w:cs="Times New Roman"/>
          <w:sz w:val="24"/>
          <w:szCs w:val="24"/>
        </w:rPr>
        <w:t>3</w:t>
      </w:r>
      <w:r w:rsidRPr="00F503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503B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II ОБРАЗЛОЖЕЊЕ ПОСЛОВАЊА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2F00" w:rsidRPr="00F503BE" w:rsidRDefault="00032F00" w:rsidP="00032F00">
      <w:pPr>
        <w:tabs>
          <w:tab w:val="left" w:pos="24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F503BE">
        <w:rPr>
          <w:rFonts w:ascii="Times New Roman" w:hAnsi="Times New Roman"/>
          <w:sz w:val="24"/>
          <w:szCs w:val="24"/>
        </w:rPr>
        <w:t>Јавно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предузеће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„ </w:t>
      </w:r>
      <w:proofErr w:type="spellStart"/>
      <w:r w:rsidRPr="00F503BE">
        <w:rPr>
          <w:rFonts w:ascii="Times New Roman" w:hAnsi="Times New Roman"/>
          <w:sz w:val="24"/>
          <w:szCs w:val="24"/>
        </w:rPr>
        <w:t>Голд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гондола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Златибор</w:t>
      </w:r>
      <w:proofErr w:type="spellEnd"/>
      <w:proofErr w:type="gramStart"/>
      <w:r w:rsidRPr="00F503BE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F503BE">
        <w:rPr>
          <w:rFonts w:ascii="Times New Roman" w:hAnsi="Times New Roman"/>
          <w:sz w:val="24"/>
          <w:szCs w:val="24"/>
        </w:rPr>
        <w:t>Чајетина</w:t>
      </w:r>
      <w:proofErr w:type="spellEnd"/>
      <w:proofErr w:type="gram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основала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општине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Чајетина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06.01.2016. </w:t>
      </w:r>
      <w:proofErr w:type="spellStart"/>
      <w:proofErr w:type="gramStart"/>
      <w:r w:rsidRPr="00F503BE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F503BE">
        <w:rPr>
          <w:rFonts w:ascii="Times New Roman" w:hAnsi="Times New Roman"/>
          <w:sz w:val="24"/>
          <w:szCs w:val="24"/>
        </w:rPr>
        <w:t>.</w:t>
      </w:r>
    </w:p>
    <w:p w:rsidR="00032F00" w:rsidRPr="00F503BE" w:rsidRDefault="00032F00" w:rsidP="00032F00">
      <w:pPr>
        <w:tabs>
          <w:tab w:val="left" w:pos="24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F503BE">
        <w:rPr>
          <w:rFonts w:ascii="Times New Roman" w:hAnsi="Times New Roman"/>
          <w:sz w:val="24"/>
          <w:szCs w:val="24"/>
        </w:rPr>
        <w:t>Основна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делатност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предузећа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превоз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путника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F503BE">
        <w:rPr>
          <w:rFonts w:ascii="Times New Roman" w:hAnsi="Times New Roman"/>
          <w:sz w:val="24"/>
          <w:szCs w:val="24"/>
        </w:rPr>
        <w:t>копненом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саобраћају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03BE">
        <w:rPr>
          <w:rFonts w:ascii="Times New Roman" w:hAnsi="Times New Roman"/>
          <w:sz w:val="24"/>
          <w:szCs w:val="24"/>
        </w:rPr>
        <w:t>превоз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успињачама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sz w:val="24"/>
          <w:szCs w:val="24"/>
        </w:rPr>
        <w:t>жичарама</w:t>
      </w:r>
      <w:proofErr w:type="spellEnd"/>
      <w:proofErr w:type="gramStart"/>
      <w:r w:rsidRPr="00F503BE">
        <w:rPr>
          <w:rFonts w:ascii="Times New Roman" w:hAnsi="Times New Roman"/>
          <w:sz w:val="24"/>
          <w:szCs w:val="24"/>
          <w:lang w:val="sr-Cyrl-RS"/>
        </w:rPr>
        <w:t>,</w:t>
      </w:r>
      <w:r w:rsidRPr="00F503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503BE">
        <w:rPr>
          <w:rFonts w:ascii="Times New Roman" w:hAnsi="Times New Roman"/>
          <w:sz w:val="24"/>
          <w:szCs w:val="24"/>
        </w:rPr>
        <w:t>ски</w:t>
      </w:r>
      <w:proofErr w:type="spellEnd"/>
      <w:proofErr w:type="gram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лифтовима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F503BE">
        <w:rPr>
          <w:rFonts w:ascii="Times New Roman" w:hAnsi="Times New Roman"/>
          <w:sz w:val="24"/>
          <w:szCs w:val="24"/>
        </w:rPr>
        <w:t>Осим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наведене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делатности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sz w:val="24"/>
          <w:szCs w:val="24"/>
        </w:rPr>
        <w:t>предузеће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ће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се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бавити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трговином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F503BE">
        <w:rPr>
          <w:rFonts w:ascii="Times New Roman" w:hAnsi="Times New Roman"/>
          <w:sz w:val="24"/>
          <w:szCs w:val="24"/>
        </w:rPr>
        <w:t>смислу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продаје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сувенира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sz w:val="24"/>
          <w:szCs w:val="24"/>
        </w:rPr>
        <w:t>брзе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хране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/>
          <w:sz w:val="24"/>
          <w:szCs w:val="24"/>
        </w:rPr>
        <w:t>сп</w:t>
      </w:r>
      <w:r w:rsidR="00BA1E04" w:rsidRPr="00F503BE">
        <w:rPr>
          <w:rFonts w:ascii="Times New Roman" w:hAnsi="Times New Roman"/>
          <w:sz w:val="24"/>
          <w:szCs w:val="24"/>
        </w:rPr>
        <w:t>ортске</w:t>
      </w:r>
      <w:proofErr w:type="spellEnd"/>
      <w:r w:rsidR="00BA1E04"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1E04" w:rsidRPr="00F503BE">
        <w:rPr>
          <w:rFonts w:ascii="Times New Roman" w:hAnsi="Times New Roman"/>
          <w:sz w:val="24"/>
          <w:szCs w:val="24"/>
        </w:rPr>
        <w:t>опреме</w:t>
      </w:r>
      <w:proofErr w:type="spellEnd"/>
      <w:r w:rsidR="00BA1E04"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A1E04" w:rsidRPr="00F503BE">
        <w:rPr>
          <w:rFonts w:ascii="Times New Roman" w:hAnsi="Times New Roman"/>
          <w:sz w:val="24"/>
          <w:szCs w:val="24"/>
        </w:rPr>
        <w:t>услугом</w:t>
      </w:r>
      <w:proofErr w:type="spellEnd"/>
      <w:r w:rsidR="00BA1E04"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1E04" w:rsidRPr="00F503BE">
        <w:rPr>
          <w:rFonts w:ascii="Times New Roman" w:hAnsi="Times New Roman"/>
          <w:sz w:val="24"/>
          <w:szCs w:val="24"/>
        </w:rPr>
        <w:t>смештаја</w:t>
      </w:r>
      <w:proofErr w:type="spellEnd"/>
      <w:r w:rsidR="00BA1E04" w:rsidRPr="00F503BE">
        <w:rPr>
          <w:rFonts w:ascii="Times New Roman" w:hAnsi="Times New Roman"/>
          <w:sz w:val="24"/>
          <w:szCs w:val="24"/>
        </w:rPr>
        <w:t>,</w:t>
      </w:r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угоститељским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услугама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sz w:val="24"/>
          <w:szCs w:val="24"/>
        </w:rPr>
        <w:t>услугама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рекламе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/>
          <w:sz w:val="24"/>
          <w:szCs w:val="24"/>
        </w:rPr>
        <w:t>медијског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представљања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sz w:val="24"/>
          <w:szCs w:val="24"/>
        </w:rPr>
        <w:t>туристичким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аранжманима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sz w:val="24"/>
          <w:szCs w:val="24"/>
        </w:rPr>
        <w:t>спортско-рекреативним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/>
          <w:sz w:val="24"/>
          <w:szCs w:val="24"/>
        </w:rPr>
        <w:t>забавним</w:t>
      </w:r>
      <w:proofErr w:type="spellEnd"/>
      <w:r w:rsidRPr="00F503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sz w:val="24"/>
          <w:szCs w:val="24"/>
        </w:rPr>
        <w:t>садржајима</w:t>
      </w:r>
      <w:proofErr w:type="spellEnd"/>
      <w:r w:rsidRPr="00F503BE">
        <w:rPr>
          <w:rFonts w:ascii="Times New Roman" w:hAnsi="Times New Roman"/>
          <w:sz w:val="24"/>
          <w:szCs w:val="24"/>
        </w:rPr>
        <w:t>.</w:t>
      </w:r>
    </w:p>
    <w:p w:rsidR="0055073D" w:rsidRPr="00F503BE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>Остварење прихода продајом карата представља и основни извор прихода предузећа. Поред овог</w:t>
      </w:r>
      <w:r w:rsidR="00CE338F" w:rsidRPr="00F503BE">
        <w:rPr>
          <w:rFonts w:ascii="Times New Roman" w:hAnsi="Times New Roman"/>
          <w:sz w:val="24"/>
          <w:szCs w:val="24"/>
          <w:lang w:val="sr-Cyrl-RS"/>
        </w:rPr>
        <w:t>,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основног извора приходовања, предузеће приходује и по основу издавања рекламног </w:t>
      </w:r>
      <w:r w:rsidR="00A90411" w:rsidRPr="00F503BE">
        <w:rPr>
          <w:rFonts w:ascii="Times New Roman" w:hAnsi="Times New Roman"/>
          <w:sz w:val="24"/>
          <w:szCs w:val="24"/>
          <w:lang w:val="sr-Cyrl-RS"/>
        </w:rPr>
        <w:t>простора и уоститељских услуга</w:t>
      </w:r>
      <w:r w:rsidRPr="00F503BE">
        <w:rPr>
          <w:rFonts w:ascii="Times New Roman" w:hAnsi="Times New Roman"/>
          <w:sz w:val="24"/>
          <w:szCs w:val="24"/>
          <w:lang w:val="sr-Cyrl-RS"/>
        </w:rPr>
        <w:t>, у виду продаје кафе и освежавајућих напитака на аутоматима инсталираним на почетној</w:t>
      </w:r>
      <w:r w:rsidR="00A90411" w:rsidRPr="00F503BE">
        <w:rPr>
          <w:rFonts w:ascii="Times New Roman" w:hAnsi="Times New Roman"/>
          <w:sz w:val="24"/>
          <w:szCs w:val="24"/>
          <w:lang w:val="sr-Cyrl-RS"/>
        </w:rPr>
        <w:t xml:space="preserve"> и међустаници</w:t>
      </w:r>
      <w:r w:rsidRPr="00F503BE">
        <w:rPr>
          <w:rFonts w:ascii="Times New Roman" w:hAnsi="Times New Roman"/>
          <w:sz w:val="24"/>
          <w:szCs w:val="24"/>
          <w:lang w:val="sr-Cyrl-RS"/>
        </w:rPr>
        <w:t>, шанк бара на међустаници</w:t>
      </w:r>
      <w:r w:rsidR="0055073D" w:rsidRPr="00F503BE">
        <w:rPr>
          <w:rFonts w:ascii="Times New Roman" w:hAnsi="Times New Roman"/>
          <w:sz w:val="24"/>
          <w:szCs w:val="24"/>
          <w:lang w:val="sr-Cyrl-RS"/>
        </w:rPr>
        <w:t xml:space="preserve"> и бар</w:t>
      </w:r>
      <w:r w:rsidR="00BA1E04" w:rsidRPr="00F503BE">
        <w:rPr>
          <w:rFonts w:ascii="Times New Roman" w:hAnsi="Times New Roman"/>
          <w:sz w:val="24"/>
          <w:szCs w:val="24"/>
          <w:lang w:val="sr-Cyrl-RS"/>
        </w:rPr>
        <w:t>а</w:t>
      </w:r>
      <w:r w:rsidR="0055073D" w:rsidRPr="00F503BE">
        <w:rPr>
          <w:rFonts w:ascii="Times New Roman" w:hAnsi="Times New Roman"/>
          <w:sz w:val="24"/>
          <w:szCs w:val="24"/>
          <w:lang w:val="sr-Cyrl-RS"/>
        </w:rPr>
        <w:t xml:space="preserve"> на станици Торник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BA1E04" w:rsidRPr="00F503BE">
        <w:rPr>
          <w:rFonts w:ascii="Times New Roman" w:hAnsi="Times New Roman"/>
          <w:sz w:val="24"/>
          <w:szCs w:val="24"/>
          <w:lang w:val="sr-Cyrl-RS"/>
        </w:rPr>
        <w:t>Гондола шопом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на </w:t>
      </w:r>
      <w:r w:rsidR="0055073D" w:rsidRPr="00F503BE">
        <w:rPr>
          <w:rFonts w:ascii="Times New Roman" w:hAnsi="Times New Roman"/>
          <w:sz w:val="24"/>
          <w:szCs w:val="24"/>
          <w:lang w:val="sr-Cyrl-RS"/>
        </w:rPr>
        <w:t xml:space="preserve">почетној станици и 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станици Торник. Пословање ЈП „Голд гондола Златибор“ превазишло је чак и најоптимистичнија очекивања у броју превезених путника и интересовању путника, па самим тим је и приходовни ефекат на изузетном високом нивоу. Број превезених путника износи приближно </w:t>
      </w:r>
      <w:r w:rsidR="00FB468E" w:rsidRPr="00F503BE">
        <w:rPr>
          <w:rFonts w:ascii="Times New Roman" w:hAnsi="Times New Roman"/>
          <w:sz w:val="24"/>
          <w:szCs w:val="24"/>
          <w:lang w:val="sr-Cyrl-RS"/>
        </w:rPr>
        <w:t>174.1</w:t>
      </w:r>
      <w:r w:rsidR="00A604C9" w:rsidRPr="00F503BE">
        <w:rPr>
          <w:rFonts w:ascii="Times New Roman" w:hAnsi="Times New Roman"/>
          <w:sz w:val="24"/>
          <w:szCs w:val="24"/>
          <w:lang w:val="sr-Cyrl-RS"/>
        </w:rPr>
        <w:t>50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за </w:t>
      </w:r>
      <w:r w:rsidR="00FB468E" w:rsidRPr="00F503BE">
        <w:rPr>
          <w:rFonts w:ascii="Times New Roman" w:hAnsi="Times New Roman"/>
          <w:sz w:val="24"/>
          <w:szCs w:val="24"/>
          <w:lang w:val="sr-Cyrl-RS"/>
        </w:rPr>
        <w:t>првих девет</w:t>
      </w:r>
      <w:r w:rsidR="00A604C9" w:rsidRPr="00F503BE">
        <w:rPr>
          <w:rFonts w:ascii="Times New Roman" w:hAnsi="Times New Roman"/>
          <w:sz w:val="24"/>
          <w:szCs w:val="24"/>
          <w:lang w:val="sr-Cyrl-RS"/>
        </w:rPr>
        <w:t xml:space="preserve"> месеци</w:t>
      </w:r>
      <w:r w:rsidR="0055073D" w:rsidRPr="00F503BE">
        <w:rPr>
          <w:rFonts w:ascii="Times New Roman" w:hAnsi="Times New Roman"/>
          <w:sz w:val="24"/>
          <w:szCs w:val="24"/>
          <w:lang w:val="sr-Cyrl-RS"/>
        </w:rPr>
        <w:t xml:space="preserve"> пословања </w:t>
      </w:r>
      <w:r w:rsidR="00FB468E" w:rsidRPr="00F503BE">
        <w:rPr>
          <w:rFonts w:ascii="Times New Roman" w:hAnsi="Times New Roman"/>
          <w:sz w:val="24"/>
          <w:szCs w:val="24"/>
          <w:lang w:val="sr-Cyrl-RS"/>
        </w:rPr>
        <w:t>што је резултирало остварењем</w:t>
      </w:r>
      <w:r w:rsidR="0055073D" w:rsidRPr="00F503BE">
        <w:rPr>
          <w:rFonts w:ascii="Times New Roman" w:hAnsi="Times New Roman"/>
          <w:sz w:val="24"/>
          <w:szCs w:val="24"/>
          <w:lang w:val="sr-Cyrl-RS"/>
        </w:rPr>
        <w:t xml:space="preserve"> буџета од приближно </w:t>
      </w:r>
      <w:r w:rsidR="00FB468E" w:rsidRPr="00F503BE">
        <w:rPr>
          <w:rFonts w:ascii="Times New Roman" w:hAnsi="Times New Roman"/>
          <w:sz w:val="24"/>
          <w:szCs w:val="24"/>
        </w:rPr>
        <w:t>78</w:t>
      </w:r>
      <w:r w:rsidR="0055073D" w:rsidRPr="00F503BE">
        <w:rPr>
          <w:rFonts w:ascii="Times New Roman" w:hAnsi="Times New Roman"/>
          <w:sz w:val="24"/>
          <w:szCs w:val="24"/>
          <w:lang w:val="sr-Cyrl-RS"/>
        </w:rPr>
        <w:t>%.</w:t>
      </w:r>
    </w:p>
    <w:p w:rsidR="00032F00" w:rsidRPr="00F503BE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 xml:space="preserve">Од свог оснивања ЈП “Голд гондола” константно улаже у унапређење рада и услуга, истовремено подижући безбедност на највиши ниво. Максимално се трудимо да застој у раду, због иновација, буде што краћи и да што мање утиче на пословање. </w:t>
      </w:r>
    </w:p>
    <w:p w:rsidR="003E2CB4" w:rsidRPr="00F503BE" w:rsidRDefault="00032F0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>Осим изградње и радова на управној згради, планирано је и побољшање с</w:t>
      </w:r>
      <w:r w:rsidR="00E00CFE">
        <w:rPr>
          <w:rFonts w:ascii="Times New Roman" w:hAnsi="Times New Roman"/>
          <w:sz w:val="24"/>
          <w:szCs w:val="24"/>
          <w:lang w:val="sr-Cyrl-RS"/>
        </w:rPr>
        <w:t>истема као и софтверских решења. Зпочели смо и промену тикетинг система, односно промену система за пролаз и евидентирање путника.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Уз редовне доласке и асистенцију сарадника из Поме гонд</w:t>
      </w:r>
      <w:r w:rsidR="008A2045" w:rsidRPr="00F503BE">
        <w:rPr>
          <w:rFonts w:ascii="Times New Roman" w:hAnsi="Times New Roman"/>
          <w:sz w:val="24"/>
          <w:szCs w:val="24"/>
          <w:lang w:val="sr-Cyrl-RS"/>
        </w:rPr>
        <w:t xml:space="preserve">ола се одржава на високом нивоу. </w:t>
      </w:r>
    </w:p>
    <w:p w:rsidR="00032F00" w:rsidRPr="00F503BE" w:rsidRDefault="00FB468E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>У првих девет месеци 2024.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 xml:space="preserve"> године</w:t>
      </w:r>
      <w:r w:rsidR="003E2CB4" w:rsidRPr="00F503BE">
        <w:rPr>
          <w:rFonts w:ascii="Times New Roman" w:hAnsi="Times New Roman"/>
          <w:sz w:val="24"/>
          <w:szCs w:val="24"/>
          <w:lang w:val="sr-Cyrl-RS"/>
        </w:rPr>
        <w:t xml:space="preserve"> поред редовних прегледа и праћења рада инсталације гондоле урађен је сервис на хватаљкама на кабинама.</w:t>
      </w:r>
      <w:r w:rsidR="00F844B7">
        <w:rPr>
          <w:rFonts w:ascii="Times New Roman" w:hAnsi="Times New Roman"/>
          <w:sz w:val="24"/>
          <w:szCs w:val="24"/>
          <w:lang w:val="sr-Cyrl-RS"/>
        </w:rPr>
        <w:t xml:space="preserve"> Магнетно снимање</w:t>
      </w:r>
      <w:r w:rsidR="00E7675B">
        <w:rPr>
          <w:rFonts w:ascii="Times New Roman" w:hAnsi="Times New Roman"/>
          <w:sz w:val="24"/>
          <w:szCs w:val="24"/>
          <w:lang w:val="sr-Cyrl-RS"/>
        </w:rPr>
        <w:t xml:space="preserve"> хватаљки урадио је Институт за рудаество и металургију из Бора.</w:t>
      </w:r>
      <w:r w:rsidR="00C35423">
        <w:rPr>
          <w:rFonts w:ascii="Times New Roman" w:hAnsi="Times New Roman"/>
          <w:sz w:val="24"/>
          <w:szCs w:val="24"/>
          <w:lang w:val="sr-Cyrl-RS"/>
        </w:rPr>
        <w:t xml:space="preserve"> Након зимске сезоне, у априлу месецу, урађен је и редован сервис инсталације као припрема за летњу сезону.</w:t>
      </w:r>
      <w:r w:rsidR="003E2CB4" w:rsidRPr="00F503B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C616B2" w:rsidRPr="00F503BE">
        <w:rPr>
          <w:rFonts w:ascii="Times New Roman" w:hAnsi="Times New Roman"/>
          <w:sz w:val="24"/>
          <w:szCs w:val="24"/>
          <w:lang w:val="sr-Cyrl-RS"/>
        </w:rPr>
        <w:t>Такође, набављена је и значајна количина резервних делова из Француске.</w:t>
      </w:r>
    </w:p>
    <w:p w:rsidR="00FE3650" w:rsidRPr="00F503BE" w:rsidRDefault="00FE3650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>На међустаници је изграђена стаза која повезује језеро са међустаницом. Стаза је дужине око</w:t>
      </w:r>
      <w:r w:rsidR="00022507" w:rsidRPr="00F503BE">
        <w:rPr>
          <w:rFonts w:ascii="Times New Roman" w:hAnsi="Times New Roman"/>
          <w:sz w:val="24"/>
          <w:szCs w:val="24"/>
          <w:lang w:val="sr-Cyrl-RS"/>
        </w:rPr>
        <w:t xml:space="preserve"> 420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метара и површине приближно</w:t>
      </w:r>
      <w:r w:rsidR="00022507" w:rsidRPr="00F503BE">
        <w:rPr>
          <w:rFonts w:ascii="Times New Roman" w:hAnsi="Times New Roman"/>
          <w:sz w:val="24"/>
          <w:szCs w:val="24"/>
          <w:lang w:val="sr-Cyrl-RS"/>
        </w:rPr>
        <w:t xml:space="preserve"> 950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метара квадратних.</w:t>
      </w:r>
    </w:p>
    <w:p w:rsidR="003E2CB4" w:rsidRPr="00F503BE" w:rsidRDefault="00032F00" w:rsidP="00032F00">
      <w:pPr>
        <w:jc w:val="both"/>
        <w:rPr>
          <w:rFonts w:ascii="Times New Roman" w:hAnsi="Times New Roman"/>
          <w:sz w:val="24"/>
          <w:szCs w:val="24"/>
          <w:lang w:val="sr-Latn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>Редовно се ради на прошерењу и набавци мобилијара за уређење станица, садња цвећа и уређење површина око истих.</w:t>
      </w:r>
      <w:r w:rsidR="004B3EB2" w:rsidRPr="00F503BE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:rsidR="003E2CB4" w:rsidRPr="00F503BE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 xml:space="preserve">У склопу управне зграде отворена је сувенирница као привремени локал док се зграда 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>не заврши у потпуности, а контјн</w:t>
      </w:r>
      <w:r w:rsidRPr="00F503BE">
        <w:rPr>
          <w:rFonts w:ascii="Times New Roman" w:hAnsi="Times New Roman"/>
          <w:sz w:val="24"/>
          <w:szCs w:val="24"/>
          <w:lang w:val="sr-Cyrl-RS"/>
        </w:rPr>
        <w:t>ер за продају сувенира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 xml:space="preserve"> је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премештен на станицу на Торнику. </w:t>
      </w:r>
    </w:p>
    <w:p w:rsidR="00022507" w:rsidRDefault="003E2CB4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 xml:space="preserve">У току зимске сезоне организовани су </w:t>
      </w:r>
      <w:r w:rsidR="000349EF" w:rsidRPr="00F503BE">
        <w:rPr>
          <w:rFonts w:ascii="Times New Roman" w:hAnsi="Times New Roman"/>
          <w:sz w:val="24"/>
          <w:szCs w:val="24"/>
          <w:lang w:val="sr-Cyrl-RS"/>
        </w:rPr>
        <w:t>као и увек активности за све посетиоце Златибора и гондоле под називом „Бег на снег“. У оквиру тога имали смо различите активности, као што су: четкица и чашица, нордијско скијање,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 xml:space="preserve"> дневне</w:t>
      </w:r>
      <w:r w:rsidR="000349EF" w:rsidRPr="00F503BE">
        <w:rPr>
          <w:rFonts w:ascii="Times New Roman" w:hAnsi="Times New Roman"/>
          <w:sz w:val="24"/>
          <w:szCs w:val="24"/>
          <w:lang w:val="sr-Cyrl-RS"/>
        </w:rPr>
        <w:t xml:space="preserve"> журке у кафићу на Торнику, спортске активности за децу као и спремање златиборских спацијалитета на отвореном са дегустацијом истих. </w:t>
      </w:r>
    </w:p>
    <w:p w:rsidR="009E643E" w:rsidRPr="00F503BE" w:rsidRDefault="009E643E" w:rsidP="00032F00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22507" w:rsidRPr="009E643E" w:rsidRDefault="00022507" w:rsidP="00022507">
      <w:pPr>
        <w:rPr>
          <w:rFonts w:ascii="Times New Roman" w:hAnsi="Times New Roman"/>
          <w:sz w:val="24"/>
          <w:szCs w:val="24"/>
          <w:lang w:val="sr-Latn-RS"/>
        </w:rPr>
      </w:pPr>
      <w:r w:rsidRPr="009E643E">
        <w:rPr>
          <w:rFonts w:ascii="Times New Roman" w:hAnsi="Times New Roman"/>
          <w:sz w:val="24"/>
          <w:szCs w:val="24"/>
          <w:lang w:val="sr-Latn-RS"/>
        </w:rPr>
        <w:t>Летња сезона је почела отварањем 9. јула, на врху Торник у кафићу „Гондола бар“ и трајала је 47 дана, званично затворен</w:t>
      </w:r>
      <w:r w:rsidR="00B8558B">
        <w:rPr>
          <w:rFonts w:ascii="Times New Roman" w:hAnsi="Times New Roman"/>
          <w:sz w:val="24"/>
          <w:szCs w:val="24"/>
          <w:lang w:val="sr-Latn-RS"/>
        </w:rPr>
        <w:t xml:space="preserve">а 24. августа, концертом групе </w:t>
      </w:r>
      <w:r w:rsidR="00B8558B">
        <w:rPr>
          <w:lang w:val="sr-Latn-RS"/>
        </w:rPr>
        <w:t xml:space="preserve">„Mostar Sevdah Reunion“, </w:t>
      </w:r>
      <w:r w:rsidRPr="009E643E">
        <w:rPr>
          <w:rFonts w:ascii="Times New Roman" w:hAnsi="Times New Roman"/>
          <w:sz w:val="24"/>
          <w:szCs w:val="24"/>
          <w:lang w:val="sr-Latn-RS"/>
        </w:rPr>
        <w:t xml:space="preserve"> такође на Торнику, у Гондола бару.</w:t>
      </w:r>
    </w:p>
    <w:p w:rsidR="00022507" w:rsidRPr="009E643E" w:rsidRDefault="00022507" w:rsidP="00022507">
      <w:pPr>
        <w:rPr>
          <w:rFonts w:ascii="Times New Roman" w:hAnsi="Times New Roman"/>
          <w:sz w:val="24"/>
          <w:szCs w:val="24"/>
          <w:lang w:val="sr-Latn-RS"/>
        </w:rPr>
      </w:pPr>
      <w:r w:rsidRPr="009E643E">
        <w:rPr>
          <w:rFonts w:ascii="Times New Roman" w:hAnsi="Times New Roman"/>
          <w:sz w:val="24"/>
          <w:szCs w:val="24"/>
          <w:lang w:val="sr-Latn-RS"/>
        </w:rPr>
        <w:t>За то време имали смо:</w:t>
      </w:r>
    </w:p>
    <w:p w:rsidR="00022507" w:rsidRPr="009E643E" w:rsidRDefault="00022507" w:rsidP="00022507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9E643E">
        <w:rPr>
          <w:rFonts w:ascii="Times New Roman" w:hAnsi="Times New Roman" w:cs="Times New Roman"/>
          <w:sz w:val="24"/>
          <w:szCs w:val="24"/>
          <w:lang w:val="sr-Latn-RS"/>
        </w:rPr>
        <w:t>реализованих 19 различитих активности</w:t>
      </w:r>
    </w:p>
    <w:p w:rsidR="00022507" w:rsidRPr="009E643E" w:rsidRDefault="00022507" w:rsidP="00022507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9E643E">
        <w:rPr>
          <w:rFonts w:ascii="Times New Roman" w:hAnsi="Times New Roman" w:cs="Times New Roman"/>
          <w:sz w:val="24"/>
          <w:szCs w:val="24"/>
          <w:lang w:val="sr-Latn-RS"/>
        </w:rPr>
        <w:t>15 радионица за децу и одрасле</w:t>
      </w:r>
    </w:p>
    <w:p w:rsidR="009E643E" w:rsidRDefault="00B8558B" w:rsidP="00022507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комерцијалних радионица</w:t>
      </w:r>
    </w:p>
    <w:p w:rsidR="00022507" w:rsidRPr="009E643E" w:rsidRDefault="00022507" w:rsidP="00022507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9E643E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13 комерцијалних догађаја</w:t>
      </w:r>
    </w:p>
    <w:p w:rsidR="009E643E" w:rsidRDefault="00022507" w:rsidP="009E643E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9E643E">
        <w:rPr>
          <w:rFonts w:ascii="Times New Roman" w:hAnsi="Times New Roman" w:cs="Times New Roman"/>
          <w:sz w:val="24"/>
          <w:szCs w:val="24"/>
          <w:lang w:val="sr-Latn-RS"/>
        </w:rPr>
        <w:t>18 спољних сарадника</w:t>
      </w:r>
    </w:p>
    <w:p w:rsidR="009E643E" w:rsidRPr="009E643E" w:rsidRDefault="009E643E" w:rsidP="009E643E">
      <w:pPr>
        <w:spacing w:after="160" w:line="259" w:lineRule="auto"/>
        <w:rPr>
          <w:rFonts w:ascii="Times New Roman" w:hAnsi="Times New Roman"/>
          <w:sz w:val="24"/>
          <w:szCs w:val="24"/>
          <w:lang w:val="sr-Cyrl-RS"/>
        </w:rPr>
      </w:pPr>
      <w:r w:rsidRPr="009E643E">
        <w:rPr>
          <w:rFonts w:ascii="Times New Roman" w:hAnsi="Times New Roman"/>
          <w:sz w:val="24"/>
          <w:szCs w:val="24"/>
          <w:lang w:val="sr-Cyrl-RS"/>
        </w:rPr>
        <w:t>У току летнје сезоне организовали смо 12 дечјих радионица</w:t>
      </w:r>
      <w:r>
        <w:rPr>
          <w:rFonts w:ascii="Times New Roman" w:hAnsi="Times New Roman"/>
          <w:sz w:val="24"/>
          <w:szCs w:val="24"/>
          <w:lang w:val="sr-Cyrl-RS"/>
        </w:rPr>
        <w:t>:</w:t>
      </w:r>
    </w:p>
    <w:p w:rsidR="009E643E" w:rsidRPr="009E643E" w:rsidRDefault="009E643E" w:rsidP="009E643E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 Едукативне развионице</w:t>
      </w:r>
    </w:p>
    <w:p w:rsidR="009E643E" w:rsidRPr="009E643E" w:rsidRDefault="009E643E" w:rsidP="009E643E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 радионице НС Про групе</w:t>
      </w:r>
    </w:p>
    <w:p w:rsidR="009E643E" w:rsidRPr="009E643E" w:rsidRDefault="009E643E" w:rsidP="009E643E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 НТЦ радионице и</w:t>
      </w:r>
    </w:p>
    <w:p w:rsidR="009E643E" w:rsidRPr="009E643E" w:rsidRDefault="009E643E" w:rsidP="009E643E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 Мале школе фотографије</w:t>
      </w:r>
    </w:p>
    <w:p w:rsidR="00B8558B" w:rsidRDefault="009E643E" w:rsidP="009E643E">
      <w:pPr>
        <w:spacing w:after="160" w:line="259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Затим смо имали радионице у сарадњи са Специјалном болницом Чигота и Параглајдинг клубом Златибор. Радионице са Параглајдинг клубом </w:t>
      </w:r>
      <w:r w:rsidR="00B8558B">
        <w:rPr>
          <w:rFonts w:ascii="Times New Roman" w:hAnsi="Times New Roman"/>
          <w:sz w:val="24"/>
          <w:szCs w:val="24"/>
          <w:lang w:val="sr-Cyrl-RS"/>
        </w:rPr>
        <w:t>су завредиле највећу пажњу посетилаца.</w:t>
      </w:r>
    </w:p>
    <w:p w:rsidR="00B8558B" w:rsidRDefault="00B8558B" w:rsidP="00B8558B">
      <w:pPr>
        <w:spacing w:after="160" w:line="259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Организоване су четири биоскопске пројекције на отвореном, промоције органског млека и качамака, четири радионице </w:t>
      </w:r>
      <w:r w:rsidR="007132F2">
        <w:rPr>
          <w:rFonts w:ascii="Times New Roman" w:hAnsi="Times New Roman"/>
          <w:sz w:val="24"/>
          <w:szCs w:val="24"/>
          <w:lang w:val="sr-Cyrl-RS"/>
        </w:rPr>
        <w:t>„Ч</w:t>
      </w:r>
      <w:r>
        <w:rPr>
          <w:rFonts w:ascii="Times New Roman" w:hAnsi="Times New Roman"/>
          <w:sz w:val="24"/>
          <w:szCs w:val="24"/>
          <w:lang w:val="sr-Cyrl-RS"/>
        </w:rPr>
        <w:t>еткица и чашица</w:t>
      </w:r>
      <w:r w:rsidR="007132F2">
        <w:rPr>
          <w:rFonts w:ascii="Times New Roman" w:hAnsi="Times New Roman"/>
          <w:sz w:val="24"/>
          <w:szCs w:val="24"/>
          <w:lang w:val="sr-Cyrl-RS"/>
        </w:rPr>
        <w:t>“</w:t>
      </w:r>
      <w:r>
        <w:rPr>
          <w:rFonts w:ascii="Times New Roman" w:hAnsi="Times New Roman"/>
          <w:sz w:val="24"/>
          <w:szCs w:val="24"/>
          <w:lang w:val="sr-Cyrl-RS"/>
        </w:rPr>
        <w:t xml:space="preserve"> као и Ерски кабаре.</w:t>
      </w:r>
    </w:p>
    <w:p w:rsidR="00B8558B" w:rsidRDefault="00032F00" w:rsidP="00B8558B">
      <w:pPr>
        <w:spacing w:after="160" w:line="259" w:lineRule="auto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>Поред редовне активности и в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>идљивости на друштвеним мрежама и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медијима, ЈП „Голд гондола Златибор“ је присутна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 xml:space="preserve"> и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на сајмовима</w:t>
      </w:r>
      <w:r w:rsidR="008D6CD8" w:rsidRPr="00F503BE">
        <w:rPr>
          <w:rFonts w:ascii="Times New Roman" w:hAnsi="Times New Roman"/>
          <w:sz w:val="24"/>
          <w:szCs w:val="24"/>
          <w:lang w:val="sr-Cyrl-RS"/>
        </w:rPr>
        <w:t>,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 како у земљи тако и у региону. </w:t>
      </w:r>
      <w:r w:rsidR="006A0C27" w:rsidRPr="00F503BE">
        <w:rPr>
          <w:rFonts w:ascii="Times New Roman" w:hAnsi="Times New Roman"/>
          <w:sz w:val="24"/>
          <w:szCs w:val="24"/>
          <w:lang w:val="sr-Cyrl-RS"/>
        </w:rPr>
        <w:t xml:space="preserve">Гондола је са Туристичком организацијом Златибор учествовала на сајму туризма у Београду где смо представили пројекат нове гондоле ка Прибојској бањи као изглед врха Торника са торњем. </w:t>
      </w:r>
      <w:r w:rsidR="0057705F">
        <w:rPr>
          <w:rFonts w:ascii="Times New Roman" w:hAnsi="Times New Roman"/>
          <w:sz w:val="24"/>
          <w:szCs w:val="24"/>
          <w:lang w:val="sr-Cyrl-RS"/>
        </w:rPr>
        <w:t>Од 15.04. до 19.04. представници ЈП „Голд гондола Златибор“ су присуствовли Сајаму опреме за жичаре и гондоле у Греноблу. У току сајма организовани су састанци са представницима највећих светских произвођача опреме за жичаре, између осталих и са представницима Поме и Лајтнера.</w:t>
      </w:r>
    </w:p>
    <w:p w:rsidR="0057705F" w:rsidRPr="00F503BE" w:rsidRDefault="0057705F" w:rsidP="00B8558B">
      <w:pPr>
        <w:spacing w:after="160" w:line="259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Такође, за четири запослена, на позицијама машинског одржавања,</w:t>
      </w:r>
      <w:r w:rsidR="00F844B7">
        <w:rPr>
          <w:rFonts w:ascii="Times New Roman" w:hAnsi="Times New Roman"/>
          <w:sz w:val="24"/>
          <w:szCs w:val="24"/>
          <w:lang w:val="sr-Cyrl-RS"/>
        </w:rPr>
        <w:t xml:space="preserve"> 21.03.</w:t>
      </w:r>
      <w:r>
        <w:rPr>
          <w:rFonts w:ascii="Times New Roman" w:hAnsi="Times New Roman"/>
          <w:sz w:val="24"/>
          <w:szCs w:val="24"/>
          <w:lang w:val="sr-Cyrl-RS"/>
        </w:rPr>
        <w:t xml:space="preserve"> организована је студијска поста требевићкој жичари</w:t>
      </w:r>
      <w:r w:rsidR="00F844B7">
        <w:rPr>
          <w:rFonts w:ascii="Times New Roman" w:hAnsi="Times New Roman"/>
          <w:sz w:val="24"/>
          <w:szCs w:val="24"/>
          <w:lang w:val="sr-Cyrl-RS"/>
        </w:rPr>
        <w:t>, где су запослени Голд гондоле присуствовали ремонту стубова.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6A0C27" w:rsidRDefault="006A0C27" w:rsidP="006A0C27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 xml:space="preserve">Подржали смо и конференцију </w:t>
      </w:r>
      <w:r w:rsidRPr="00F503BE">
        <w:rPr>
          <w:rFonts w:ascii="Times New Roman" w:hAnsi="Times New Roman"/>
          <w:sz w:val="24"/>
          <w:szCs w:val="24"/>
          <w:lang w:val="sr-Latn-RS"/>
        </w:rPr>
        <w:t xml:space="preserve">Digicom, </w:t>
      </w:r>
      <w:r w:rsidRPr="00F503BE">
        <w:rPr>
          <w:rFonts w:ascii="Times New Roman" w:hAnsi="Times New Roman"/>
          <w:sz w:val="24"/>
          <w:szCs w:val="24"/>
          <w:lang w:val="sr-Cyrl-RS"/>
        </w:rPr>
        <w:t xml:space="preserve">коју су организовали студети ФОН-а а чија је тема била маркетинг и дигитални маркетинг. </w:t>
      </w:r>
    </w:p>
    <w:p w:rsidR="00F844B7" w:rsidRPr="00F844B7" w:rsidRDefault="00F844B7" w:rsidP="006A0C27">
      <w:pPr>
        <w:jc w:val="both"/>
        <w:rPr>
          <w:rFonts w:ascii="Times New Roman" w:hAnsi="Times New Roman"/>
          <w:sz w:val="24"/>
          <w:szCs w:val="24"/>
        </w:rPr>
      </w:pPr>
    </w:p>
    <w:p w:rsidR="004A41CE" w:rsidRPr="00BB4C09" w:rsidRDefault="00032F00" w:rsidP="00BB4C09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/>
          <w:sz w:val="24"/>
          <w:szCs w:val="24"/>
          <w:lang w:val="sr-Cyrl-RS"/>
        </w:rPr>
        <w:t xml:space="preserve">Све </w:t>
      </w:r>
      <w:r w:rsidR="00405A7F" w:rsidRPr="00F503BE">
        <w:rPr>
          <w:rFonts w:ascii="Times New Roman" w:hAnsi="Times New Roman"/>
          <w:sz w:val="24"/>
          <w:szCs w:val="24"/>
          <w:lang w:val="sr-Latn-RS"/>
        </w:rPr>
        <w:t xml:space="preserve">што радимо је </w:t>
      </w:r>
      <w:r w:rsidRPr="00F503BE">
        <w:rPr>
          <w:rFonts w:ascii="Times New Roman" w:hAnsi="Times New Roman"/>
          <w:sz w:val="24"/>
          <w:szCs w:val="24"/>
          <w:lang w:val="sr-Cyrl-RS"/>
        </w:rPr>
        <w:t>у циљу још веће видљивости и привлачења како домаћих тако и ино туриста</w:t>
      </w:r>
      <w:r w:rsidR="00405A7F" w:rsidRPr="00F503BE">
        <w:rPr>
          <w:rFonts w:ascii="Times New Roman" w:hAnsi="Times New Roman"/>
          <w:sz w:val="24"/>
          <w:szCs w:val="24"/>
          <w:lang w:val="sr-Latn-RS"/>
        </w:rPr>
        <w:t xml:space="preserve"> и промоције целог Златибора као </w:t>
      </w:r>
      <w:r w:rsidR="004A41CE" w:rsidRPr="00F503BE">
        <w:rPr>
          <w:rFonts w:ascii="Times New Roman" w:hAnsi="Times New Roman"/>
          <w:sz w:val="24"/>
          <w:szCs w:val="24"/>
          <w:lang w:val="sr-Latn-RS"/>
        </w:rPr>
        <w:t>водећ</w:t>
      </w:r>
      <w:r w:rsidR="00414227" w:rsidRPr="00F503BE">
        <w:rPr>
          <w:rFonts w:ascii="Times New Roman" w:hAnsi="Times New Roman"/>
          <w:sz w:val="24"/>
          <w:szCs w:val="24"/>
          <w:lang w:val="sr-Latn-RS"/>
        </w:rPr>
        <w:t xml:space="preserve">ег </w:t>
      </w:r>
      <w:r w:rsidR="00405A7F" w:rsidRPr="00F503BE">
        <w:rPr>
          <w:rFonts w:ascii="Times New Roman" w:hAnsi="Times New Roman"/>
          <w:sz w:val="24"/>
          <w:szCs w:val="24"/>
          <w:lang w:val="sr-Latn-RS"/>
        </w:rPr>
        <w:t>туристичког места у Србији</w:t>
      </w:r>
      <w:r w:rsidRPr="00F503BE">
        <w:rPr>
          <w:rFonts w:ascii="Times New Roman" w:hAnsi="Times New Roman"/>
          <w:sz w:val="24"/>
          <w:szCs w:val="24"/>
          <w:lang w:val="sr-Cyrl-RS"/>
        </w:rPr>
        <w:t>.</w:t>
      </w:r>
    </w:p>
    <w:p w:rsidR="004A41CE" w:rsidRDefault="004A41CE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B4C09" w:rsidRPr="00F503BE" w:rsidRDefault="00BB4C09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1. БИЛАНС УСПЕХА</w:t>
      </w:r>
    </w:p>
    <w:p w:rsidR="00854792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Предузеће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048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је у </w:t>
      </w:r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периоду </w:t>
      </w:r>
      <w:r w:rsidR="0003048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од </w:t>
      </w:r>
      <w:r w:rsidR="006360B0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01.01. до </w:t>
      </w:r>
      <w:r w:rsidR="00C616B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30</w:t>
      </w:r>
      <w:r w:rsidR="004A41CE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09</w:t>
      </w:r>
      <w:r w:rsidR="00B220C8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6A0C27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4</w:t>
      </w:r>
      <w:r w:rsidR="0003048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године </w:t>
      </w:r>
      <w:proofErr w:type="spellStart"/>
      <w:r w:rsidR="00030486" w:rsidRPr="00F503BE">
        <w:rPr>
          <w:rFonts w:ascii="Times New Roman" w:hAnsi="Times New Roman" w:cs="Times New Roman"/>
          <w:iCs/>
          <w:sz w:val="24"/>
          <w:szCs w:val="24"/>
        </w:rPr>
        <w:t>пословало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основу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20C8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остваривања</w:t>
      </w:r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сопствених прихода од продаје карата</w:t>
      </w:r>
      <w:r w:rsidR="0085479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95E0D" w:rsidRPr="00F503BE" w:rsidRDefault="00495E0D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Приходи од продаје производа и услуга </w:t>
      </w: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износ </w:t>
      </w:r>
      <w:r w:rsidR="00BB4C09">
        <w:rPr>
          <w:rFonts w:ascii="Times New Roman" w:hAnsi="Times New Roman" w:cs="Times New Roman"/>
          <w:iCs/>
          <w:sz w:val="24"/>
          <w:szCs w:val="24"/>
          <w:lang w:val="sr-Cyrl-RS"/>
        </w:rPr>
        <w:t>226.731</w:t>
      </w:r>
      <w:r w:rsidR="005D6548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.000,00</w:t>
      </w:r>
      <w:r w:rsidR="00C616B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РСД</w:t>
      </w: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B21210" w:rsidRPr="00F503BE" w:rsidRDefault="00B21210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Пословни приходи</w:t>
      </w: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реализовано је 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227.414</w:t>
      </w:r>
      <w:r w:rsidR="004A41CE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</w:p>
    <w:p w:rsidR="00495E0D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Пословни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расходи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199.121</w:t>
      </w:r>
      <w:r w:rsidR="005D6548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proofErr w:type="gramStart"/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="00495E0D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95E0D"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Трошкови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зарада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накнада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зарада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остали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лични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расходи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100.653</w:t>
      </w:r>
      <w:r w:rsidR="006A0C27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43181B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000</w:t>
      </w:r>
      <w:proofErr w:type="gramStart"/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>.</w:t>
      </w:r>
    </w:p>
    <w:p w:rsidR="005A14D4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Нематеријални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трошкови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реализовно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20.238</w:t>
      </w:r>
      <w:r w:rsidR="00BC7E31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proofErr w:type="gramStart"/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901EA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Нето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резултат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добитак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24.282</w:t>
      </w:r>
      <w:r w:rsidR="0043181B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.000</w:t>
      </w:r>
      <w:proofErr w:type="gramStart"/>
      <w:r w:rsidR="00495E0D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proofErr w:type="gram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>.</w:t>
      </w:r>
    </w:p>
    <w:p w:rsidR="00F844B7" w:rsidRDefault="00F844B7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844B7" w:rsidRDefault="00F844B7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844B7" w:rsidRDefault="00F844B7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844B7" w:rsidRPr="00F503BE" w:rsidRDefault="00F844B7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2. БИЛАНС СТАЊА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актива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sz w:val="24"/>
          <w:szCs w:val="24"/>
          <w:lang w:val="sr-Latn-RS"/>
        </w:rPr>
        <w:t>361.013</w:t>
      </w:r>
      <w:r w:rsidR="008D014B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C7E31" w:rsidRPr="00F503BE">
        <w:rPr>
          <w:rFonts w:ascii="Times New Roman" w:hAnsi="Times New Roman" w:cs="Times New Roman"/>
          <w:sz w:val="24"/>
          <w:szCs w:val="24"/>
          <w:lang w:val="sr-Latn-RS"/>
        </w:rPr>
        <w:t>,00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Готовински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еквиваленти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готовина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sz w:val="24"/>
          <w:szCs w:val="24"/>
          <w:lang w:val="sr-Latn-RS"/>
        </w:rPr>
        <w:t>16.758</w:t>
      </w:r>
      <w:r w:rsidR="008D014B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C7E31" w:rsidRPr="00F503BE">
        <w:rPr>
          <w:rFonts w:ascii="Times New Roman" w:hAnsi="Times New Roman" w:cs="Times New Roman"/>
          <w:sz w:val="24"/>
          <w:szCs w:val="24"/>
          <w:lang w:val="sr-Latn-RS"/>
        </w:rPr>
        <w:t>,00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01EA" w:rsidRPr="00F503BE" w:rsidRDefault="00ED30F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b/>
          <w:sz w:val="24"/>
          <w:szCs w:val="24"/>
        </w:rPr>
        <w:t>П</w:t>
      </w:r>
      <w:r w:rsidRPr="00F503BE">
        <w:rPr>
          <w:rFonts w:ascii="Times New Roman" w:hAnsi="Times New Roman" w:cs="Times New Roman"/>
          <w:b/>
          <w:sz w:val="24"/>
          <w:szCs w:val="24"/>
          <w:lang w:val="sr-Cyrl-RS"/>
        </w:rPr>
        <w:t>римље</w:t>
      </w:r>
      <w:proofErr w:type="spellStart"/>
      <w:r w:rsidR="001901EA" w:rsidRPr="00F503BE">
        <w:rPr>
          <w:rFonts w:ascii="Times New Roman" w:hAnsi="Times New Roman" w:cs="Times New Roman"/>
          <w:b/>
          <w:sz w:val="24"/>
          <w:szCs w:val="24"/>
        </w:rPr>
        <w:t>ни</w:t>
      </w:r>
      <w:proofErr w:type="spellEnd"/>
      <w:r w:rsidR="001901EA"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b/>
          <w:sz w:val="24"/>
          <w:szCs w:val="24"/>
        </w:rPr>
        <w:t>аванси</w:t>
      </w:r>
      <w:proofErr w:type="spellEnd"/>
      <w:r w:rsidR="001901EA"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901EA" w:rsidRPr="00F503BE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1901EA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1901EA"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sz w:val="24"/>
          <w:szCs w:val="24"/>
          <w:lang w:val="sr-Latn-RS"/>
        </w:rPr>
        <w:t>216</w:t>
      </w:r>
      <w:r w:rsidR="008D014B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1901EA" w:rsidRPr="00F503BE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="001901EA"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1901EA"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Укупна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пасива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5C6A15" w:rsidRPr="00F503BE">
        <w:rPr>
          <w:rFonts w:ascii="Times New Roman" w:hAnsi="Times New Roman" w:cs="Times New Roman"/>
          <w:sz w:val="24"/>
          <w:szCs w:val="24"/>
        </w:rPr>
        <w:t xml:space="preserve">je </w:t>
      </w:r>
      <w:r w:rsidR="00BB4C09">
        <w:rPr>
          <w:rFonts w:ascii="Times New Roman" w:hAnsi="Times New Roman" w:cs="Times New Roman"/>
          <w:sz w:val="24"/>
          <w:szCs w:val="24"/>
          <w:lang w:val="sr-Latn-RS"/>
        </w:rPr>
        <w:t>361.013</w:t>
      </w:r>
      <w:r w:rsidR="008D014B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7D795A" w:rsidRPr="00F503BE">
        <w:rPr>
          <w:rFonts w:ascii="Times New Roman" w:hAnsi="Times New Roman" w:cs="Times New Roman"/>
          <w:sz w:val="24"/>
          <w:szCs w:val="24"/>
          <w:lang w:val="sr-Cyrl-RS"/>
        </w:rPr>
        <w:t>,00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Државни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капитал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реализовно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D6486F" w:rsidRPr="00F503BE">
        <w:rPr>
          <w:rFonts w:ascii="Times New Roman" w:hAnsi="Times New Roman" w:cs="Times New Roman"/>
          <w:sz w:val="24"/>
          <w:szCs w:val="24"/>
          <w:lang w:val="sr-Cyrl-RS"/>
        </w:rPr>
        <w:t>103.652</w:t>
      </w:r>
      <w:r w:rsidR="00382179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D6486F" w:rsidRPr="00F503BE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6F"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D6486F" w:rsidRPr="00F503BE">
        <w:rPr>
          <w:rFonts w:ascii="Times New Roman" w:hAnsi="Times New Roman" w:cs="Times New Roman"/>
          <w:sz w:val="24"/>
          <w:szCs w:val="24"/>
        </w:rPr>
        <w:t>планирано</w:t>
      </w:r>
      <w:proofErr w:type="spell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6F"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107</w:t>
      </w:r>
      <w:r w:rsidR="008D014B" w:rsidRPr="00F503BE">
        <w:rPr>
          <w:rFonts w:ascii="Times New Roman" w:hAnsi="Times New Roman" w:cs="Times New Roman"/>
          <w:sz w:val="24"/>
          <w:szCs w:val="24"/>
        </w:rPr>
        <w:t>.0</w:t>
      </w:r>
      <w:r w:rsidRPr="00F503BE">
        <w:rPr>
          <w:rFonts w:ascii="Times New Roman" w:hAnsi="Times New Roman" w:cs="Times New Roman"/>
          <w:sz w:val="24"/>
          <w:szCs w:val="24"/>
        </w:rPr>
        <w:t>56.00</w:t>
      </w:r>
      <w:r w:rsidR="00D6486F" w:rsidRPr="00F503BE">
        <w:rPr>
          <w:rFonts w:ascii="Times New Roman" w:hAnsi="Times New Roman" w:cs="Times New Roman"/>
          <w:sz w:val="24"/>
          <w:szCs w:val="24"/>
        </w:rPr>
        <w:t xml:space="preserve">0,00 </w:t>
      </w:r>
      <w:proofErr w:type="spellStart"/>
      <w:r w:rsidR="00D6486F"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="00D6486F" w:rsidRPr="00F503BE">
        <w:rPr>
          <w:rFonts w:ascii="Times New Roman" w:hAnsi="Times New Roman" w:cs="Times New Roman"/>
          <w:sz w:val="24"/>
          <w:szCs w:val="24"/>
        </w:rPr>
        <w:t>искоришћено</w:t>
      </w:r>
      <w:proofErr w:type="spell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86F"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6486F" w:rsidRPr="00F503BE">
        <w:rPr>
          <w:rFonts w:ascii="Times New Roman" w:hAnsi="Times New Roman" w:cs="Times New Roman"/>
          <w:sz w:val="24"/>
          <w:szCs w:val="24"/>
        </w:rPr>
        <w:t xml:space="preserve"> 97</w:t>
      </w:r>
      <w:r w:rsidRPr="00F503BE">
        <w:rPr>
          <w:rFonts w:ascii="Times New Roman" w:hAnsi="Times New Roman" w:cs="Times New Roman"/>
          <w:sz w:val="24"/>
          <w:szCs w:val="24"/>
        </w:rPr>
        <w:t>%.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Kраткорочне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обавезе</w:t>
      </w:r>
      <w:proofErr w:type="spellEnd"/>
      <w:r w:rsidR="00E653B1"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3B1" w:rsidRPr="00F503BE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E653B1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653B1"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sz w:val="24"/>
          <w:szCs w:val="24"/>
          <w:lang w:val="sr-Latn-RS"/>
        </w:rPr>
        <w:t>19.160</w:t>
      </w:r>
      <w:r w:rsidR="0090797A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7D795A" w:rsidRPr="00F503BE">
        <w:rPr>
          <w:rFonts w:ascii="Times New Roman" w:hAnsi="Times New Roman" w:cs="Times New Roman"/>
          <w:sz w:val="24"/>
          <w:szCs w:val="24"/>
          <w:lang w:val="sr-Cyrl-RS"/>
        </w:rPr>
        <w:t>,00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Обавезе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остале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порезе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доприносе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друге</w:t>
      </w:r>
      <w:proofErr w:type="spellEnd"/>
      <w:r w:rsidRPr="00F50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sz w:val="24"/>
          <w:szCs w:val="24"/>
        </w:rPr>
        <w:t>дажбине</w:t>
      </w:r>
      <w:proofErr w:type="spellEnd"/>
      <w:r w:rsidR="00E653B1" w:rsidRPr="00F503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3B1" w:rsidRPr="00F503BE">
        <w:rPr>
          <w:rFonts w:ascii="Times New Roman" w:hAnsi="Times New Roman" w:cs="Times New Roman"/>
          <w:sz w:val="24"/>
          <w:szCs w:val="24"/>
        </w:rPr>
        <w:t>реализовано</w:t>
      </w:r>
      <w:proofErr w:type="spellEnd"/>
      <w:r w:rsidR="00E653B1"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3B1" w:rsidRPr="00F503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653B1" w:rsidRPr="00F503BE">
        <w:rPr>
          <w:rFonts w:ascii="Times New Roman" w:hAnsi="Times New Roman" w:cs="Times New Roman"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sz w:val="24"/>
          <w:szCs w:val="24"/>
          <w:lang w:val="sr-Latn-RS"/>
        </w:rPr>
        <w:t>2.549</w:t>
      </w:r>
      <w:r w:rsidR="0090797A" w:rsidRPr="00F503BE">
        <w:rPr>
          <w:rFonts w:ascii="Times New Roman" w:hAnsi="Times New Roman" w:cs="Times New Roman"/>
          <w:sz w:val="24"/>
          <w:szCs w:val="24"/>
          <w:lang w:val="sr-Latn-RS"/>
        </w:rPr>
        <w:t>.000</w:t>
      </w:r>
      <w:proofErr w:type="gramStart"/>
      <w:r w:rsidR="00BD73E6" w:rsidRPr="00F503B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D795A" w:rsidRPr="00F503BE">
        <w:rPr>
          <w:rFonts w:ascii="Times New Roman" w:hAnsi="Times New Roman" w:cs="Times New Roman"/>
          <w:sz w:val="24"/>
          <w:szCs w:val="24"/>
          <w:lang w:val="sr-Cyrl-RS"/>
        </w:rPr>
        <w:t>00</w:t>
      </w:r>
      <w:proofErr w:type="gramEnd"/>
      <w:r w:rsidRPr="00F50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sz w:val="24"/>
          <w:szCs w:val="24"/>
        </w:rPr>
        <w:t>.</w:t>
      </w:r>
    </w:p>
    <w:p w:rsidR="001901EA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D73E6" w:rsidRPr="00F503BE" w:rsidRDefault="00BD73E6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</w:pPr>
    </w:p>
    <w:p w:rsidR="001901EA" w:rsidRPr="00F503BE" w:rsidRDefault="00AF435F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3</w:t>
      </w:r>
      <w:r w:rsidR="001901EA" w:rsidRPr="00F503BE">
        <w:rPr>
          <w:rFonts w:ascii="Times New Roman" w:hAnsi="Times New Roman" w:cs="Times New Roman"/>
          <w:sz w:val="24"/>
          <w:szCs w:val="24"/>
          <w:highlight w:val="lightGray"/>
          <w:shd w:val="clear" w:color="auto" w:fill="C0C0C0"/>
        </w:rPr>
        <w:t>. ТРОШКОВИ ЗАПОСЛЕНИХ</w:t>
      </w:r>
    </w:p>
    <w:p w:rsidR="001901EA" w:rsidRPr="00F503BE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F503BE">
        <w:rPr>
          <w:rFonts w:ascii="Times New Roman" w:hAnsi="Times New Roman"/>
          <w:b/>
          <w:iCs/>
          <w:sz w:val="24"/>
          <w:szCs w:val="24"/>
        </w:rPr>
        <w:t xml:space="preserve"> НЕТО </w:t>
      </w: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r w:rsidR="00BB4C09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57.981.206</w:t>
      </w:r>
      <w:proofErr w:type="gramStart"/>
      <w:r w:rsidR="0090797A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proofErr w:type="gramEnd"/>
      <w:r w:rsidRPr="00F503BE">
        <w:rPr>
          <w:rFonts w:ascii="Times New Roman" w:hAnsi="Times New Roman"/>
          <w:iCs/>
          <w:sz w:val="24"/>
          <w:szCs w:val="24"/>
        </w:rPr>
        <w:t>.</w:t>
      </w:r>
    </w:p>
    <w:p w:rsidR="00121866" w:rsidRPr="00F503BE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F503BE">
        <w:rPr>
          <w:rFonts w:ascii="Times New Roman" w:hAnsi="Times New Roman"/>
          <w:b/>
          <w:iCs/>
          <w:sz w:val="24"/>
          <w:szCs w:val="24"/>
        </w:rPr>
        <w:t xml:space="preserve"> БРУТО 1 </w:t>
      </w: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r w:rsidR="00BB4C09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73.580.728</w:t>
      </w:r>
      <w:proofErr w:type="gramStart"/>
      <w:r w:rsidR="00081741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</w:t>
      </w:r>
      <w:r w:rsidR="000F0258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Cyrl-RS" w:eastAsia="sr-Latn-RS"/>
        </w:rPr>
        <w:t>00</w:t>
      </w:r>
      <w:proofErr w:type="gramEnd"/>
      <w:r w:rsidR="00081741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</w:p>
    <w:p w:rsidR="00121866" w:rsidRPr="00F503BE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Маса</w:t>
      </w:r>
      <w:proofErr w:type="spellEnd"/>
      <w:r w:rsidRPr="00F503BE">
        <w:rPr>
          <w:rFonts w:ascii="Times New Roman" w:hAnsi="Times New Roman"/>
          <w:b/>
          <w:iCs/>
          <w:sz w:val="24"/>
          <w:szCs w:val="24"/>
        </w:rPr>
        <w:t xml:space="preserve"> БРУТО 2 </w:t>
      </w: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зарада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r w:rsidR="00BB4C09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84.728.209</w:t>
      </w:r>
      <w:proofErr w:type="gramStart"/>
      <w:r w:rsidR="00081741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</w:t>
      </w:r>
      <w:r w:rsidR="000F0258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Cyrl-RS" w:eastAsia="sr-Latn-RS"/>
        </w:rPr>
        <w:t>00</w:t>
      </w:r>
      <w:proofErr w:type="gramEnd"/>
      <w:r w:rsidR="00081741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 xml:space="preserve"> </w:t>
      </w:r>
      <w:proofErr w:type="spellStart"/>
      <w:r w:rsidR="00473074" w:rsidRPr="00F503BE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r w:rsidR="00473074" w:rsidRPr="00F503BE">
        <w:rPr>
          <w:rFonts w:ascii="Times New Roman" w:hAnsi="Times New Roman"/>
          <w:iCs/>
          <w:sz w:val="24"/>
          <w:szCs w:val="24"/>
        </w:rPr>
        <w:t xml:space="preserve"> 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по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кадровској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евиденцији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– УКУПНО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6</w:t>
      </w:r>
      <w:r w:rsidR="00BB4C09">
        <w:rPr>
          <w:rFonts w:ascii="Times New Roman" w:hAnsi="Times New Roman" w:cs="Times New Roman"/>
          <w:iCs/>
          <w:sz w:val="24"/>
          <w:szCs w:val="24"/>
          <w:lang w:val="sr-Latn-RS"/>
        </w:rPr>
        <w:t>1</w:t>
      </w:r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3181B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62</w:t>
      </w:r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искоришћен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B4C09">
        <w:rPr>
          <w:rFonts w:ascii="Times New Roman" w:hAnsi="Times New Roman" w:cs="Times New Roman"/>
          <w:iCs/>
          <w:sz w:val="24"/>
          <w:szCs w:val="24"/>
          <w:lang w:val="sr-Cyrl-RS"/>
        </w:rPr>
        <w:t>98</w:t>
      </w:r>
      <w:r w:rsidRPr="00F503BE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F503BE" w:rsidRDefault="001901EA" w:rsidP="0090797A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</w:pP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Накнаде</w:t>
      </w:r>
      <w:proofErr w:type="spellEnd"/>
      <w:r w:rsidRPr="00F503B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члановима</w:t>
      </w:r>
      <w:proofErr w:type="spellEnd"/>
      <w:r w:rsidRPr="00F503B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надзорног</w:t>
      </w:r>
      <w:proofErr w:type="spellEnd"/>
      <w:r w:rsidRPr="00F503BE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b/>
          <w:iCs/>
          <w:sz w:val="24"/>
          <w:szCs w:val="24"/>
        </w:rPr>
        <w:t>одбора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r w:rsidR="00BB4C09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1.875</w:t>
      </w:r>
      <w:r w:rsidR="006A0C27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.000</w:t>
      </w:r>
      <w:proofErr w:type="gramStart"/>
      <w:r w:rsidR="0090797A" w:rsidRPr="00F503BE">
        <w:rPr>
          <w:rFonts w:ascii="Times New Roman" w:eastAsia="Times New Roman" w:hAnsi="Times New Roman"/>
          <w:color w:val="000000"/>
          <w:kern w:val="0"/>
          <w:sz w:val="28"/>
          <w:szCs w:val="28"/>
          <w:lang w:val="sr-Latn-RS" w:eastAsia="sr-Latn-RS"/>
        </w:rPr>
        <w:t>,00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динара</w:t>
      </w:r>
      <w:proofErr w:type="spellEnd"/>
      <w:proofErr w:type="gramEnd"/>
      <w:r w:rsidRPr="00F503BE">
        <w:rPr>
          <w:rFonts w:ascii="Times New Roman" w:hAnsi="Times New Roman"/>
          <w:iCs/>
          <w:sz w:val="24"/>
          <w:szCs w:val="24"/>
        </w:rPr>
        <w:t xml:space="preserve"> а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планирано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/>
          <w:iCs/>
          <w:sz w:val="24"/>
          <w:szCs w:val="24"/>
        </w:rPr>
        <w:t xml:space="preserve"> </w:t>
      </w:r>
      <w:r w:rsidR="00BB4C09">
        <w:rPr>
          <w:rFonts w:ascii="Times New Roman" w:hAnsi="Times New Roman"/>
          <w:iCs/>
          <w:sz w:val="24"/>
          <w:szCs w:val="24"/>
          <w:lang w:val="sr-Latn-RS"/>
        </w:rPr>
        <w:t>1.</w:t>
      </w:r>
      <w:r w:rsidR="00D90751">
        <w:rPr>
          <w:rFonts w:ascii="Times New Roman" w:hAnsi="Times New Roman"/>
          <w:iCs/>
          <w:sz w:val="24"/>
          <w:szCs w:val="24"/>
          <w:lang w:val="sr-Latn-RS"/>
        </w:rPr>
        <w:t>883.250</w:t>
      </w:r>
      <w:r w:rsidR="00BD25BC" w:rsidRPr="00F503BE">
        <w:rPr>
          <w:rFonts w:ascii="Times New Roman" w:hAnsi="Times New Roman"/>
          <w:iCs/>
          <w:sz w:val="24"/>
          <w:szCs w:val="24"/>
          <w:lang w:val="sr-Cyrl-RS"/>
        </w:rPr>
        <w:t>,00</w:t>
      </w:r>
      <w:r w:rsidR="00CE3FD9" w:rsidRPr="00F503BE">
        <w:rPr>
          <w:rFonts w:ascii="Times New Roman" w:hAnsi="Times New Roman"/>
          <w:iCs/>
          <w:sz w:val="24"/>
          <w:szCs w:val="24"/>
        </w:rPr>
        <w:t xml:space="preserve"> -  </w:t>
      </w:r>
      <w:proofErr w:type="spellStart"/>
      <w:r w:rsidR="00CE3FD9" w:rsidRPr="00F503BE">
        <w:rPr>
          <w:rFonts w:ascii="Times New Roman" w:hAnsi="Times New Roman"/>
          <w:iCs/>
          <w:sz w:val="24"/>
          <w:szCs w:val="24"/>
        </w:rPr>
        <w:t>искорићено</w:t>
      </w:r>
      <w:proofErr w:type="spellEnd"/>
      <w:r w:rsidR="00CE3FD9" w:rsidRPr="00F503B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CE3FD9" w:rsidRPr="00F503BE">
        <w:rPr>
          <w:rFonts w:ascii="Times New Roman" w:hAnsi="Times New Roman"/>
          <w:iCs/>
          <w:sz w:val="24"/>
          <w:szCs w:val="24"/>
        </w:rPr>
        <w:t>је</w:t>
      </w:r>
      <w:proofErr w:type="spellEnd"/>
      <w:r w:rsidR="00D90751">
        <w:rPr>
          <w:rFonts w:ascii="Times New Roman" w:hAnsi="Times New Roman"/>
          <w:iCs/>
          <w:sz w:val="24"/>
          <w:szCs w:val="24"/>
        </w:rPr>
        <w:t xml:space="preserve"> </w:t>
      </w:r>
      <w:r w:rsidR="00D90751">
        <w:rPr>
          <w:rFonts w:ascii="Times New Roman" w:hAnsi="Times New Roman"/>
          <w:iCs/>
          <w:sz w:val="24"/>
          <w:szCs w:val="24"/>
          <w:lang w:val="sr-Cyrl-RS"/>
        </w:rPr>
        <w:t>готово</w:t>
      </w:r>
      <w:r w:rsidR="00CE3FD9" w:rsidRPr="00F503BE">
        <w:rPr>
          <w:rFonts w:ascii="Times New Roman" w:hAnsi="Times New Roman"/>
          <w:iCs/>
          <w:sz w:val="24"/>
          <w:szCs w:val="24"/>
        </w:rPr>
        <w:t xml:space="preserve"> </w:t>
      </w:r>
      <w:r w:rsidR="00BD25BC" w:rsidRPr="00F503BE">
        <w:rPr>
          <w:rFonts w:ascii="Times New Roman" w:hAnsi="Times New Roman"/>
          <w:iCs/>
          <w:sz w:val="24"/>
          <w:szCs w:val="24"/>
          <w:lang w:val="sr-Cyrl-RS"/>
        </w:rPr>
        <w:t>1</w:t>
      </w:r>
      <w:r w:rsidR="0043181B" w:rsidRPr="00F503BE">
        <w:rPr>
          <w:rFonts w:ascii="Times New Roman" w:hAnsi="Times New Roman"/>
          <w:iCs/>
          <w:sz w:val="24"/>
          <w:szCs w:val="24"/>
          <w:lang w:val="sr-Cyrl-RS"/>
        </w:rPr>
        <w:t>00</w:t>
      </w:r>
      <w:r w:rsidRPr="00F503BE">
        <w:rPr>
          <w:rFonts w:ascii="Times New Roman" w:hAnsi="Times New Roman"/>
          <w:iCs/>
          <w:sz w:val="24"/>
          <w:szCs w:val="24"/>
        </w:rPr>
        <w:t>%.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чланова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надзорног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одбора</w:t>
      </w:r>
      <w:proofErr w:type="spellEnd"/>
      <w:r w:rsidR="00E653B1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653B1"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E653B1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653B1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E653B1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3B1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3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3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3B1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100</w:t>
      </w:r>
      <w:r w:rsidRPr="00F503BE">
        <w:rPr>
          <w:rFonts w:ascii="Times New Roman" w:hAnsi="Times New Roman" w:cs="Times New Roman"/>
          <w:iCs/>
          <w:sz w:val="24"/>
          <w:szCs w:val="24"/>
        </w:rPr>
        <w:t>%.</w:t>
      </w:r>
    </w:p>
    <w:p w:rsidR="001901EA" w:rsidRPr="00F503BE" w:rsidRDefault="001901EA" w:rsidP="00731371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Превоз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посао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са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посла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, 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90751">
        <w:rPr>
          <w:rFonts w:ascii="Times New Roman" w:hAnsi="Times New Roman" w:cs="Times New Roman"/>
          <w:iCs/>
          <w:sz w:val="24"/>
          <w:szCs w:val="24"/>
          <w:lang w:val="sr-Latn-RS"/>
        </w:rPr>
        <w:t>4.116.093</w:t>
      </w:r>
      <w:r w:rsidR="004A799A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90751">
        <w:rPr>
          <w:rFonts w:ascii="Times New Roman" w:hAnsi="Times New Roman" w:cs="Times New Roman"/>
          <w:iCs/>
          <w:sz w:val="24"/>
          <w:szCs w:val="24"/>
          <w:lang w:val="sr-Latn-RS"/>
        </w:rPr>
        <w:t>4.500</w:t>
      </w:r>
      <w:r w:rsidR="006A0C27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r w:rsidR="00D90751">
        <w:rPr>
          <w:rFonts w:ascii="Times New Roman" w:hAnsi="Times New Roman" w:cs="Times New Roman"/>
          <w:iCs/>
          <w:sz w:val="24"/>
          <w:szCs w:val="24"/>
          <w:lang w:val="sr-Latn-RS"/>
        </w:rPr>
        <w:t>,00</w:t>
      </w:r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90751">
        <w:rPr>
          <w:rFonts w:ascii="Times New Roman" w:hAnsi="Times New Roman" w:cs="Times New Roman"/>
          <w:iCs/>
          <w:sz w:val="24"/>
          <w:szCs w:val="24"/>
          <w:lang w:val="sr-Cyrl-RS"/>
        </w:rPr>
        <w:t>91,5</w:t>
      </w:r>
      <w:r w:rsidRPr="00F503BE">
        <w:rPr>
          <w:rFonts w:ascii="Times New Roman" w:hAnsi="Times New Roman" w:cs="Times New Roman"/>
          <w:iCs/>
          <w:sz w:val="24"/>
          <w:szCs w:val="24"/>
        </w:rPr>
        <w:t>%.</w:t>
      </w:r>
    </w:p>
    <w:p w:rsidR="0023629D" w:rsidRPr="009573DE" w:rsidRDefault="001901EA" w:rsidP="009573DE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Дневнице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на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службеном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путу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21462">
        <w:rPr>
          <w:rFonts w:ascii="Times New Roman" w:hAnsi="Times New Roman" w:cs="Times New Roman"/>
          <w:iCs/>
          <w:sz w:val="24"/>
          <w:szCs w:val="24"/>
          <w:lang w:val="sr-Latn-RS"/>
        </w:rPr>
        <w:t>575.915</w:t>
      </w:r>
      <w:r w:rsidR="00CE3FD9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,00</w:t>
      </w:r>
      <w:r w:rsidR="002D64F3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2D64F3" w:rsidRPr="00F503BE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2D64F3" w:rsidRPr="00F503BE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2D64F3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2D64F3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2D64F3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C21462">
        <w:rPr>
          <w:rFonts w:ascii="Times New Roman" w:hAnsi="Times New Roman" w:cs="Times New Roman"/>
          <w:iCs/>
          <w:sz w:val="24"/>
          <w:szCs w:val="24"/>
          <w:lang w:val="sr-Latn-RS"/>
        </w:rPr>
        <w:t>1.00</w:t>
      </w:r>
      <w:r w:rsidR="006A0C27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0.000</w:t>
      </w:r>
      <w:proofErr w:type="gramStart"/>
      <w:r w:rsidR="00121866" w:rsidRPr="00F503BE">
        <w:rPr>
          <w:rFonts w:ascii="Times New Roman" w:hAnsi="Times New Roman" w:cs="Times New Roman"/>
          <w:iCs/>
          <w:sz w:val="24"/>
          <w:szCs w:val="24"/>
        </w:rPr>
        <w:t>,00</w:t>
      </w:r>
      <w:proofErr w:type="gramEnd"/>
      <w:r w:rsidR="00121866" w:rsidRPr="00F503BE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="005F5F72" w:rsidRPr="00F503BE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5F5F72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F5F72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6A0C27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C21462">
        <w:rPr>
          <w:rFonts w:ascii="Times New Roman" w:hAnsi="Times New Roman" w:cs="Times New Roman"/>
          <w:iCs/>
          <w:sz w:val="24"/>
          <w:szCs w:val="24"/>
          <w:lang w:val="sr-Latn-RS"/>
        </w:rPr>
        <w:t>58</w:t>
      </w:r>
      <w:r w:rsidR="005F5F72" w:rsidRPr="00F503BE">
        <w:rPr>
          <w:rFonts w:ascii="Times New Roman" w:hAnsi="Times New Roman" w:cs="Times New Roman"/>
          <w:iCs/>
          <w:sz w:val="24"/>
          <w:szCs w:val="24"/>
        </w:rPr>
        <w:t>%</w:t>
      </w:r>
      <w:r w:rsidRPr="00F503BE">
        <w:rPr>
          <w:rFonts w:ascii="Times New Roman" w:hAnsi="Times New Roman" w:cs="Times New Roman"/>
          <w:iCs/>
          <w:sz w:val="24"/>
          <w:szCs w:val="24"/>
        </w:rPr>
        <w:t>.</w:t>
      </w:r>
    </w:p>
    <w:p w:rsidR="001901EA" w:rsidRPr="00F503BE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4</w:t>
      </w:r>
      <w:r w:rsidR="001901EA"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. ДИНАМИКА ЗАПОСЛЕНИХ</w:t>
      </w:r>
    </w:p>
    <w:p w:rsidR="00C21462" w:rsidRPr="009573D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Број</w:t>
      </w:r>
      <w:proofErr w:type="spellEnd"/>
      <w:r w:rsidRPr="00F503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iCs/>
          <w:sz w:val="24"/>
          <w:szCs w:val="24"/>
        </w:rPr>
        <w:t>запослених</w:t>
      </w:r>
      <w:proofErr w:type="spellEnd"/>
      <w:r w:rsidR="00636C61" w:rsidRPr="00F503BE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="00636C61" w:rsidRPr="00F503BE">
        <w:rPr>
          <w:rFonts w:ascii="Times New Roman" w:hAnsi="Times New Roman" w:cs="Times New Roman"/>
          <w:iCs/>
          <w:sz w:val="24"/>
          <w:szCs w:val="24"/>
        </w:rPr>
        <w:t>периоду</w:t>
      </w:r>
      <w:proofErr w:type="spellEnd"/>
      <w:r w:rsidR="00636C61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636C61" w:rsidRPr="00F503BE">
        <w:rPr>
          <w:rFonts w:ascii="Times New Roman" w:hAnsi="Times New Roman" w:cs="Times New Roman"/>
          <w:iCs/>
          <w:sz w:val="24"/>
          <w:szCs w:val="24"/>
        </w:rPr>
        <w:t>од</w:t>
      </w:r>
      <w:proofErr w:type="spellEnd"/>
      <w:r w:rsidR="00636C61" w:rsidRPr="00F503BE">
        <w:rPr>
          <w:rFonts w:ascii="Times New Roman" w:hAnsi="Times New Roman" w:cs="Times New Roman"/>
          <w:iCs/>
          <w:sz w:val="24"/>
          <w:szCs w:val="24"/>
        </w:rPr>
        <w:t xml:space="preserve"> 01.01</w:t>
      </w:r>
      <w:r w:rsidR="00636C61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до </w:t>
      </w:r>
      <w:r w:rsidR="005B4C17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30</w:t>
      </w:r>
      <w:r w:rsidR="002D64F3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.</w:t>
      </w:r>
      <w:r w:rsidR="00C21462">
        <w:rPr>
          <w:rFonts w:ascii="Times New Roman" w:hAnsi="Times New Roman" w:cs="Times New Roman"/>
          <w:iCs/>
          <w:sz w:val="24"/>
          <w:szCs w:val="24"/>
          <w:lang w:val="sr-Latn-RS"/>
        </w:rPr>
        <w:t>09</w:t>
      </w:r>
      <w:r w:rsidR="00BD73E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.202</w:t>
      </w:r>
      <w:r w:rsidR="006A0C27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4</w:t>
      </w:r>
      <w:r w:rsidR="00B1478F" w:rsidRPr="00F503BE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="00B1478F" w:rsidRPr="00F503BE">
        <w:rPr>
          <w:rFonts w:ascii="Times New Roman" w:hAnsi="Times New Roman" w:cs="Times New Roman"/>
          <w:iCs/>
          <w:sz w:val="24"/>
          <w:szCs w:val="24"/>
        </w:rPr>
        <w:t>годинe</w:t>
      </w:r>
      <w:proofErr w:type="spellEnd"/>
      <w:r w:rsidR="00B1478F" w:rsidRPr="00F503BE">
        <w:rPr>
          <w:rFonts w:ascii="Times New Roman" w:hAnsi="Times New Roman" w:cs="Times New Roman"/>
          <w:iCs/>
          <w:sz w:val="24"/>
          <w:szCs w:val="24"/>
        </w:rPr>
        <w:t xml:space="preserve"> je </w:t>
      </w:r>
      <w:r w:rsidR="00C21462">
        <w:rPr>
          <w:rFonts w:ascii="Times New Roman" w:hAnsi="Times New Roman" w:cs="Times New Roman"/>
          <w:iCs/>
          <w:sz w:val="24"/>
          <w:szCs w:val="24"/>
          <w:lang w:val="sr-Cyrl-RS"/>
        </w:rPr>
        <w:t>61</w:t>
      </w:r>
      <w:r w:rsidR="00BD73E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="00B1478F" w:rsidRPr="00F503B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B4C17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53</w:t>
      </w:r>
      <w:r w:rsidR="006860A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12186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особа</w:t>
      </w:r>
      <w:r w:rsidR="00636C61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B1478F" w:rsidRPr="00F503BE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B1478F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1478F" w:rsidRPr="00F503BE">
        <w:rPr>
          <w:rFonts w:ascii="Times New Roman" w:hAnsi="Times New Roman" w:cs="Times New Roman"/>
          <w:iCs/>
          <w:sz w:val="24"/>
          <w:szCs w:val="24"/>
        </w:rPr>
        <w:t>неодређено</w:t>
      </w:r>
      <w:proofErr w:type="spellEnd"/>
      <w:r w:rsidR="00B1478F" w:rsidRPr="00F503B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C21462">
        <w:rPr>
          <w:rFonts w:ascii="Times New Roman" w:hAnsi="Times New Roman" w:cs="Times New Roman"/>
          <w:iCs/>
          <w:sz w:val="24"/>
          <w:szCs w:val="24"/>
          <w:lang w:val="sr-Cyrl-RS"/>
        </w:rPr>
        <w:t>7</w:t>
      </w:r>
      <w:r w:rsidR="006860A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особа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одређено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време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BD73E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1</w:t>
      </w:r>
      <w:r w:rsidR="009573D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573DE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9573D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573DE">
        <w:rPr>
          <w:rFonts w:ascii="Times New Roman" w:hAnsi="Times New Roman" w:cs="Times New Roman"/>
          <w:iCs/>
          <w:sz w:val="24"/>
          <w:szCs w:val="24"/>
        </w:rPr>
        <w:t>место</w:t>
      </w:r>
      <w:proofErr w:type="spellEnd"/>
      <w:r w:rsidR="009573D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573DE">
        <w:rPr>
          <w:rFonts w:ascii="Times New Roman" w:hAnsi="Times New Roman" w:cs="Times New Roman"/>
          <w:iCs/>
          <w:sz w:val="24"/>
          <w:szCs w:val="24"/>
        </w:rPr>
        <w:t>пословодства</w:t>
      </w:r>
      <w:proofErr w:type="spellEnd"/>
      <w:r w:rsidR="009573DE">
        <w:rPr>
          <w:rFonts w:ascii="Times New Roman" w:hAnsi="Times New Roman" w:cs="Times New Roman"/>
          <w:iCs/>
          <w:sz w:val="24"/>
          <w:szCs w:val="24"/>
        </w:rPr>
        <w:t>.</w:t>
      </w:r>
    </w:p>
    <w:p w:rsidR="00C21462" w:rsidRPr="00F503BE" w:rsidRDefault="00C21462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F503BE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5</w:t>
      </w:r>
      <w:r w:rsidR="001901EA"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. КРЕТАЊЕ ЦЕНА ПРОИЗВОДА И УСЛУГА</w:t>
      </w:r>
    </w:p>
    <w:p w:rsidR="002E27FF" w:rsidRPr="009573DE" w:rsidRDefault="006860A2" w:rsidP="009573DE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К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ретање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цена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производа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услуга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у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овом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пероду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представљено је у следећој табели:</w:t>
      </w:r>
    </w:p>
    <w:p w:rsidR="002E27FF" w:rsidRPr="00F503BE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4536"/>
        <w:gridCol w:w="1985"/>
        <w:gridCol w:w="2268"/>
      </w:tblGrid>
      <w:tr w:rsidR="002E27FF" w:rsidRPr="00F503BE" w:rsidTr="00531952">
        <w:trPr>
          <w:trHeight w:val="584"/>
        </w:trPr>
        <w:tc>
          <w:tcPr>
            <w:tcW w:w="4536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lang w:val="sr-Cyrl-RS"/>
              </w:rPr>
            </w:pPr>
            <w:r w:rsidRPr="00F503BE">
              <w:rPr>
                <w:rFonts w:ascii="Times New Roman" w:hAnsi="Times New Roman"/>
                <w:b/>
                <w:lang w:val="sr-Cyrl-RS"/>
              </w:rPr>
              <w:t>Врста карте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</w:rPr>
            </w:pPr>
            <w:r w:rsidRPr="00F503BE">
              <w:rPr>
                <w:rFonts w:ascii="Times New Roman" w:hAnsi="Times New Roman"/>
                <w:b/>
                <w:lang w:val="sr-Cyrl-RS"/>
              </w:rPr>
              <w:t>Цена одрасли</w:t>
            </w:r>
            <w:r w:rsidRPr="00F503BE">
              <w:rPr>
                <w:rFonts w:ascii="Times New Roman" w:hAnsi="Times New Roman"/>
                <w:b/>
              </w:rPr>
              <w:t xml:space="preserve"> </w:t>
            </w:r>
          </w:p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F503BE">
              <w:rPr>
                <w:rFonts w:ascii="Times New Roman" w:hAnsi="Times New Roman"/>
                <w:b/>
                <w:lang w:val="sr-Cyrl-RS"/>
              </w:rPr>
              <w:t>(по особи)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F503BE">
              <w:rPr>
                <w:rFonts w:ascii="Times New Roman" w:hAnsi="Times New Roman"/>
                <w:b/>
                <w:lang w:val="sr-Cyrl-RS"/>
              </w:rPr>
              <w:t>Цена деца</w:t>
            </w:r>
          </w:p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F503BE">
              <w:rPr>
                <w:rFonts w:ascii="Times New Roman" w:hAnsi="Times New Roman"/>
                <w:b/>
                <w:lang w:val="sr-Cyrl-RS"/>
              </w:rPr>
              <w:t>(по особи)</w:t>
            </w:r>
          </w:p>
        </w:tc>
      </w:tr>
      <w:tr w:rsidR="002E27FF" w:rsidRPr="00F503BE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Појединачна карта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1.500,00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800,00 РСД</w:t>
            </w:r>
          </w:p>
        </w:tc>
      </w:tr>
      <w:tr w:rsidR="002E27FF" w:rsidRPr="00F503BE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F503BE" w:rsidRDefault="00343449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Карте за становнике опш</w:t>
            </w:r>
            <w:r w:rsidR="002E27FF"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тине Чајетина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  <w:tr w:rsidR="002E27FF" w:rsidRPr="00F503BE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(20+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 xml:space="preserve">1350,00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720,00 РСД</w:t>
            </w:r>
          </w:p>
        </w:tc>
      </w:tr>
      <w:tr w:rsidR="002E27FF" w:rsidRPr="00F503BE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487CF0" w:rsidRDefault="002E27FF" w:rsidP="00531952">
            <w:pPr>
              <w:rPr>
                <w:rFonts w:ascii="Times New Roman" w:hAnsi="Times New Roman"/>
                <w:sz w:val="24"/>
                <w:szCs w:val="24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(50+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1250,00 РСД</w:t>
            </w:r>
          </w:p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650,00 РСД</w:t>
            </w:r>
          </w:p>
        </w:tc>
      </w:tr>
      <w:tr w:rsidR="002E27FF" w:rsidRPr="00F503BE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36"/>
                <w:szCs w:val="36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Групна појединачна карта (100+ особа)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1200,00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</w:tr>
      <w:tr w:rsidR="002E27FF" w:rsidRPr="00F503BE" w:rsidTr="00531952">
        <w:trPr>
          <w:trHeight w:val="482"/>
        </w:trPr>
        <w:tc>
          <w:tcPr>
            <w:tcW w:w="453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Карта за особе са  инвалидитетом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БЕСПЛАТНО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БЕСПЛАТНО</w:t>
            </w:r>
          </w:p>
        </w:tc>
      </w:tr>
      <w:tr w:rsidR="002E27FF" w:rsidRPr="00F503BE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Појединачна картаза групу</w:t>
            </w:r>
            <w:r w:rsidRPr="00F503B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млађи од 6 година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350 РСД</w:t>
            </w:r>
          </w:p>
        </w:tc>
      </w:tr>
      <w:tr w:rsidR="002E27FF" w:rsidRPr="00F503BE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Дневна карта уз ски пас</w:t>
            </w:r>
          </w:p>
        </w:tc>
        <w:tc>
          <w:tcPr>
            <w:tcW w:w="1985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C2146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  <w:tr w:rsidR="00F844B7" w:rsidRPr="00F503BE" w:rsidTr="00531952">
        <w:trPr>
          <w:trHeight w:val="465"/>
        </w:trPr>
        <w:tc>
          <w:tcPr>
            <w:tcW w:w="4536" w:type="dxa"/>
            <w:shd w:val="clear" w:color="auto" w:fill="auto"/>
          </w:tcPr>
          <w:p w:rsidR="00F844B7" w:rsidRPr="00F844B7" w:rsidRDefault="00F844B7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Карта за пензионере </w:t>
            </w:r>
          </w:p>
        </w:tc>
        <w:tc>
          <w:tcPr>
            <w:tcW w:w="1985" w:type="dxa"/>
            <w:shd w:val="clear" w:color="auto" w:fill="auto"/>
          </w:tcPr>
          <w:p w:rsidR="00F844B7" w:rsidRPr="00F503BE" w:rsidRDefault="00F844B7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F844B7" w:rsidRPr="00F503BE" w:rsidRDefault="00F844B7" w:rsidP="00C2146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1200,00 РСД</w:t>
            </w:r>
          </w:p>
        </w:tc>
      </w:tr>
    </w:tbl>
    <w:tbl>
      <w:tblPr>
        <w:tblStyle w:val="TableGrid"/>
        <w:tblpPr w:leftFromText="180" w:rightFromText="180" w:vertAnchor="text" w:horzAnchor="margin" w:tblpY="415"/>
        <w:tblOverlap w:val="never"/>
        <w:tblW w:w="8784" w:type="dxa"/>
        <w:tblLook w:val="04A0" w:firstRow="1" w:lastRow="0" w:firstColumn="1" w:lastColumn="0" w:noHBand="0" w:noVBand="1"/>
      </w:tblPr>
      <w:tblGrid>
        <w:gridCol w:w="4531"/>
        <w:gridCol w:w="1985"/>
        <w:gridCol w:w="2268"/>
      </w:tblGrid>
      <w:tr w:rsidR="002E27FF" w:rsidRPr="00F503BE" w:rsidTr="00531952">
        <w:tc>
          <w:tcPr>
            <w:tcW w:w="4531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Карте за више вожњи (по особи)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одрасли</w:t>
            </w:r>
            <w:r w:rsidRPr="00F503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(по особи)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F503BE" w:rsidRDefault="002E27FF" w:rsidP="00C2146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деца</w:t>
            </w:r>
          </w:p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(по особи)</w:t>
            </w:r>
          </w:p>
        </w:tc>
      </w:tr>
      <w:tr w:rsidR="002E27FF" w:rsidRPr="00F503BE" w:rsidTr="00531952">
        <w:tc>
          <w:tcPr>
            <w:tcW w:w="4531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3 вожње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4.000,00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2.100,00 РСД</w:t>
            </w:r>
          </w:p>
        </w:tc>
      </w:tr>
      <w:tr w:rsidR="002E27FF" w:rsidRPr="00F503BE" w:rsidTr="00531952">
        <w:tc>
          <w:tcPr>
            <w:tcW w:w="4531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5 вожњи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6.000,00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3.200,00 РСД</w:t>
            </w:r>
          </w:p>
        </w:tc>
      </w:tr>
      <w:tr w:rsidR="002E27FF" w:rsidRPr="00F503BE" w:rsidTr="00531952">
        <w:tc>
          <w:tcPr>
            <w:tcW w:w="4531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7 вожњи</w:t>
            </w:r>
          </w:p>
        </w:tc>
        <w:tc>
          <w:tcPr>
            <w:tcW w:w="1985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7.3</w:t>
            </w:r>
            <w:r w:rsidRPr="00F503BE">
              <w:rPr>
                <w:rFonts w:ascii="Times New Roman" w:hAnsi="Times New Roman"/>
                <w:sz w:val="24"/>
                <w:szCs w:val="24"/>
              </w:rPr>
              <w:t>0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0,00 РСД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4,000,00 РСД</w:t>
            </w:r>
          </w:p>
        </w:tc>
      </w:tr>
    </w:tbl>
    <w:tbl>
      <w:tblPr>
        <w:tblStyle w:val="TableGrid"/>
        <w:tblpPr w:leftFromText="180" w:rightFromText="180" w:vertAnchor="text" w:horzAnchor="margin" w:tblpY="2528"/>
        <w:tblW w:w="8784" w:type="dxa"/>
        <w:tblLayout w:type="fixed"/>
        <w:tblLook w:val="04A0" w:firstRow="1" w:lastRow="0" w:firstColumn="1" w:lastColumn="0" w:noHBand="0" w:noVBand="1"/>
      </w:tblPr>
      <w:tblGrid>
        <w:gridCol w:w="4531"/>
        <w:gridCol w:w="1978"/>
        <w:gridCol w:w="2275"/>
      </w:tblGrid>
      <w:tr w:rsidR="002E27FF" w:rsidRPr="00F503BE" w:rsidTr="00531952">
        <w:trPr>
          <w:trHeight w:val="553"/>
        </w:trPr>
        <w:tc>
          <w:tcPr>
            <w:tcW w:w="4531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Пакети карата – правна лица</w:t>
            </w:r>
          </w:p>
        </w:tc>
        <w:tc>
          <w:tcPr>
            <w:tcW w:w="1978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Одрасли</w:t>
            </w:r>
          </w:p>
        </w:tc>
        <w:tc>
          <w:tcPr>
            <w:tcW w:w="2275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Деца </w:t>
            </w:r>
          </w:p>
        </w:tc>
      </w:tr>
      <w:tr w:rsidR="002E27FF" w:rsidRPr="00F503BE" w:rsidTr="00531952">
        <w:trPr>
          <w:trHeight w:val="535"/>
        </w:trPr>
        <w:tc>
          <w:tcPr>
            <w:tcW w:w="453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50 карата</w:t>
            </w:r>
          </w:p>
        </w:tc>
        <w:tc>
          <w:tcPr>
            <w:tcW w:w="1978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62.500,00 РСД</w:t>
            </w:r>
          </w:p>
        </w:tc>
        <w:tc>
          <w:tcPr>
            <w:tcW w:w="2275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32.500,00РСД</w:t>
            </w:r>
          </w:p>
        </w:tc>
      </w:tr>
      <w:tr w:rsidR="002E27FF" w:rsidRPr="00F503BE" w:rsidTr="00531952">
        <w:trPr>
          <w:trHeight w:val="548"/>
        </w:trPr>
        <w:tc>
          <w:tcPr>
            <w:tcW w:w="453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100 карата</w:t>
            </w:r>
          </w:p>
        </w:tc>
        <w:tc>
          <w:tcPr>
            <w:tcW w:w="1978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 xml:space="preserve">120.000,00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75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>60.000,00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РСД</w:t>
            </w:r>
          </w:p>
        </w:tc>
      </w:tr>
      <w:tr w:rsidR="002E27FF" w:rsidRPr="00F503BE" w:rsidTr="00531952">
        <w:trPr>
          <w:trHeight w:val="556"/>
        </w:trPr>
        <w:tc>
          <w:tcPr>
            <w:tcW w:w="453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500 карата</w:t>
            </w:r>
          </w:p>
        </w:tc>
        <w:tc>
          <w:tcPr>
            <w:tcW w:w="1978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>525.000,00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РСД</w:t>
            </w:r>
          </w:p>
        </w:tc>
        <w:tc>
          <w:tcPr>
            <w:tcW w:w="2275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 xml:space="preserve">280.000,00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</w:tr>
      <w:tr w:rsidR="002E27FF" w:rsidRPr="00F503BE" w:rsidTr="00531952">
        <w:trPr>
          <w:trHeight w:val="577"/>
        </w:trPr>
        <w:tc>
          <w:tcPr>
            <w:tcW w:w="453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1000 карата</w:t>
            </w:r>
          </w:p>
        </w:tc>
        <w:tc>
          <w:tcPr>
            <w:tcW w:w="1978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 xml:space="preserve">900.000,00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75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 xml:space="preserve">500.000,00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</w:tr>
      <w:tr w:rsidR="002E27FF" w:rsidRPr="00F503BE" w:rsidTr="00531952">
        <w:trPr>
          <w:trHeight w:val="462"/>
        </w:trPr>
        <w:tc>
          <w:tcPr>
            <w:tcW w:w="453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Pr="00F503BE"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карата</w:t>
            </w:r>
          </w:p>
        </w:tc>
        <w:tc>
          <w:tcPr>
            <w:tcW w:w="197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F503BE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0.000,00РСД</w:t>
            </w:r>
          </w:p>
        </w:tc>
        <w:tc>
          <w:tcPr>
            <w:tcW w:w="2275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F503B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00.000,00РСД</w:t>
            </w:r>
          </w:p>
        </w:tc>
      </w:tr>
      <w:tr w:rsidR="002E27FF" w:rsidRPr="00F503BE" w:rsidTr="00531952">
        <w:trPr>
          <w:trHeight w:val="816"/>
        </w:trPr>
        <w:tc>
          <w:tcPr>
            <w:tcW w:w="453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Месечна карта за раднике запослена на Торнику</w:t>
            </w:r>
          </w:p>
        </w:tc>
        <w:tc>
          <w:tcPr>
            <w:tcW w:w="1978" w:type="dxa"/>
            <w:shd w:val="clear" w:color="auto" w:fill="auto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503BE">
              <w:rPr>
                <w:rFonts w:ascii="Times New Roman" w:hAnsi="Times New Roman"/>
                <w:sz w:val="24"/>
                <w:szCs w:val="24"/>
              </w:rPr>
              <w:t xml:space="preserve">4,200,00 </w:t>
            </w: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РСД</w:t>
            </w:r>
          </w:p>
        </w:tc>
        <w:tc>
          <w:tcPr>
            <w:tcW w:w="2275" w:type="dxa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2E27FF" w:rsidRDefault="002E27FF" w:rsidP="00C21462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Pr="00F503BE" w:rsidRDefault="00F844B7" w:rsidP="00C21462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Default="00F844B7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Default="00F844B7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Default="00F844B7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Pr="00F503BE" w:rsidRDefault="00F844B7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E3650" w:rsidRPr="00F503BE" w:rsidRDefault="00FE3650" w:rsidP="002E27FF">
      <w:pPr>
        <w:spacing w:after="160" w:line="259" w:lineRule="auto"/>
        <w:jc w:val="center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6521"/>
        <w:gridCol w:w="2268"/>
      </w:tblGrid>
      <w:tr w:rsidR="002E27FF" w:rsidRPr="00F503BE" w:rsidTr="00531952">
        <w:tc>
          <w:tcPr>
            <w:tcW w:w="6521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Врста карте 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F503BE" w:rsidTr="00531952">
        <w:tc>
          <w:tcPr>
            <w:tcW w:w="6521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Цена закупа целе кабине ( до 5 особа)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12.000,00 РСД</w:t>
            </w:r>
          </w:p>
        </w:tc>
      </w:tr>
    </w:tbl>
    <w:tbl>
      <w:tblPr>
        <w:tblStyle w:val="TableGrid"/>
        <w:tblpPr w:leftFromText="180" w:rightFromText="180" w:vertAnchor="text" w:horzAnchor="margin" w:tblpY="337"/>
        <w:tblW w:w="8784" w:type="dxa"/>
        <w:tblLook w:val="04A0" w:firstRow="1" w:lastRow="0" w:firstColumn="1" w:lastColumn="0" w:noHBand="0" w:noVBand="1"/>
      </w:tblPr>
      <w:tblGrid>
        <w:gridCol w:w="4390"/>
        <w:gridCol w:w="2126"/>
        <w:gridCol w:w="2268"/>
      </w:tblGrid>
      <w:tr w:rsidR="002E27FF" w:rsidRPr="00F503BE" w:rsidTr="00531952">
        <w:tc>
          <w:tcPr>
            <w:tcW w:w="4390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Врста карте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по особи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 уз купљену карту за вожњу гондолом</w:t>
            </w:r>
          </w:p>
        </w:tc>
      </w:tr>
      <w:tr w:rsidR="002E27FF" w:rsidRPr="00F503BE" w:rsidTr="00531952">
        <w:tc>
          <w:tcPr>
            <w:tcW w:w="4390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Карта за тјубинг – 30 минута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600,00 РСД</w:t>
            </w:r>
          </w:p>
        </w:tc>
        <w:tc>
          <w:tcPr>
            <w:tcW w:w="2268" w:type="dxa"/>
            <w:shd w:val="clear" w:color="auto" w:fill="auto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400,00 РСД</w:t>
            </w:r>
          </w:p>
        </w:tc>
      </w:tr>
    </w:tbl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Default="00F844B7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Default="00F844B7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Default="00F844B7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F844B7" w:rsidRPr="00F503BE" w:rsidRDefault="00F844B7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tbl>
      <w:tblPr>
        <w:tblStyle w:val="TableGrid"/>
        <w:tblpPr w:leftFromText="180" w:rightFromText="180" w:vertAnchor="text" w:horzAnchor="margin" w:tblpY="449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2E27FF" w:rsidRPr="00F503BE" w:rsidTr="00531952">
        <w:tc>
          <w:tcPr>
            <w:tcW w:w="6516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Врста карте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Догађај 1 – златибоски доручак (обухвата карту за вожњу + кафу на торнику + поклон сувенир)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3.000,00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Догађај 2 – златиборски матине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(обухвата карту за вожњу + дегустацију пића + мезе+ културни програм +поклон сувенир)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5.000,00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Догађај 3 – спортски активности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2.300,00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Догађај 4 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(коришћење простора ) цена по особи</w:t>
            </w: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1.500,00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Закуп целокупнг капацитета гондоле до 4 сата коришћења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600.000,00 РСД</w:t>
            </w:r>
          </w:p>
        </w:tc>
      </w:tr>
    </w:tbl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p w:rsidR="002E27FF" w:rsidRPr="00F503BE" w:rsidRDefault="002E27FF" w:rsidP="002E27FF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Cyrl-RS"/>
        </w:rPr>
      </w:pPr>
    </w:p>
    <w:tbl>
      <w:tblPr>
        <w:tblStyle w:val="TableGrid"/>
        <w:tblpPr w:leftFromText="180" w:rightFromText="180" w:vertAnchor="text" w:horzAnchor="margin" w:tblpY="288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2E27FF" w:rsidRPr="00F503BE" w:rsidTr="00531952">
        <w:tc>
          <w:tcPr>
            <w:tcW w:w="6516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Врста карте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shd w:val="clear" w:color="auto" w:fill="A6A6A6" w:themeFill="background1" w:themeFillShade="A6"/>
          </w:tcPr>
          <w:p w:rsidR="002E27FF" w:rsidRPr="00F503BE" w:rsidRDefault="002E27FF" w:rsidP="00531952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Цена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Закуп Новогодишње кабине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15.000,00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Бранч 2 (за 2 особе)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Бранч 2 ( за 3-4 особе)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14.500,00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Бранч 3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18.000,00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Бранч 4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22.000,00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Бранч безглутенски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15.000,00 РСД</w:t>
            </w:r>
          </w:p>
        </w:tc>
      </w:tr>
      <w:tr w:rsidR="002E27FF" w:rsidRPr="00F503BE" w:rsidTr="00531952"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Бранч посни</w:t>
            </w:r>
          </w:p>
          <w:p w:rsidR="002E27FF" w:rsidRPr="00F503BE" w:rsidRDefault="002E27FF" w:rsidP="0053195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  <w:tr w:rsidR="002E27FF" w:rsidRPr="00F503BE" w:rsidTr="00531952">
        <w:trPr>
          <w:trHeight w:val="393"/>
        </w:trPr>
        <w:tc>
          <w:tcPr>
            <w:tcW w:w="6516" w:type="dxa"/>
            <w:shd w:val="clear" w:color="auto" w:fill="FFFFFF" w:themeFill="background1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Романтично путовање</w:t>
            </w:r>
          </w:p>
        </w:tc>
        <w:tc>
          <w:tcPr>
            <w:tcW w:w="2268" w:type="dxa"/>
          </w:tcPr>
          <w:p w:rsidR="002E27FF" w:rsidRPr="00F503BE" w:rsidRDefault="002E27FF" w:rsidP="0053195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503BE">
              <w:rPr>
                <w:rFonts w:ascii="Times New Roman" w:hAnsi="Times New Roman"/>
                <w:sz w:val="24"/>
                <w:szCs w:val="24"/>
                <w:lang w:val="sr-Cyrl-RS"/>
              </w:rPr>
              <w:t>12.500,00 РСД</w:t>
            </w:r>
          </w:p>
        </w:tc>
      </w:tr>
    </w:tbl>
    <w:p w:rsidR="00C21462" w:rsidRPr="00F503BE" w:rsidRDefault="00C21462" w:rsidP="006D790D">
      <w:pPr>
        <w:spacing w:after="160" w:line="259" w:lineRule="auto"/>
        <w:rPr>
          <w:rFonts w:ascii="Times New Roman" w:hAnsi="Times New Roman"/>
          <w:b/>
          <w:sz w:val="36"/>
          <w:szCs w:val="36"/>
          <w:u w:val="single"/>
          <w:lang w:val="sr-Latn-RS"/>
        </w:rPr>
      </w:pPr>
    </w:p>
    <w:p w:rsidR="002E27FF" w:rsidRPr="00F503BE" w:rsidRDefault="002E27FF" w:rsidP="002E27FF">
      <w:pPr>
        <w:rPr>
          <w:rFonts w:ascii="Times New Roman" w:hAnsi="Times New Roman"/>
          <w:b/>
          <w:sz w:val="24"/>
          <w:szCs w:val="24"/>
          <w:lang w:val="sr-Cyrl-RS"/>
        </w:rPr>
      </w:pPr>
    </w:p>
    <w:tbl>
      <w:tblPr>
        <w:tblW w:w="7937" w:type="dxa"/>
        <w:tblLayout w:type="fixed"/>
        <w:tblLook w:val="04A0" w:firstRow="1" w:lastRow="0" w:firstColumn="1" w:lastColumn="0" w:noHBand="0" w:noVBand="1"/>
      </w:tblPr>
      <w:tblGrid>
        <w:gridCol w:w="4105"/>
        <w:gridCol w:w="1987"/>
        <w:gridCol w:w="1845"/>
      </w:tblGrid>
      <w:tr w:rsidR="002E27FF" w:rsidRPr="00F503BE" w:rsidTr="00531952">
        <w:trPr>
          <w:trHeight w:val="300"/>
        </w:trPr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503BE" w:rsidRDefault="002E27FF" w:rsidP="00531952">
            <w:pPr>
              <w:rPr>
                <w:rFonts w:ascii="Times New Roman" w:eastAsia="Times New Roman" w:hAnsi="Times New Roman"/>
                <w:color w:val="000000"/>
                <w:lang w:val="sr-Latn-RS" w:eastAsia="sr-Latn-R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503BE" w:rsidRDefault="002E27FF" w:rsidP="00531952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7FF" w:rsidRPr="00F503BE" w:rsidRDefault="002E27FF" w:rsidP="00531952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sr-Latn-RS" w:eastAsia="sr-Latn-RS"/>
              </w:rPr>
            </w:pPr>
          </w:p>
        </w:tc>
      </w:tr>
    </w:tbl>
    <w:p w:rsidR="002E27FF" w:rsidRPr="00F503BE" w:rsidRDefault="002E27FF" w:rsidP="002E27FF">
      <w:pPr>
        <w:rPr>
          <w:rFonts w:ascii="Times New Roman" w:hAnsi="Times New Roman"/>
        </w:rPr>
      </w:pP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Све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цене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су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изражене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у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динарима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са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урачунатим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ПДВ-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ом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eastAsia="Times New Roman" w:hAnsi="Times New Roman"/>
          <w:b/>
          <w:bCs/>
          <w:color w:val="000000"/>
        </w:rPr>
        <w:t>од</w:t>
      </w:r>
      <w:proofErr w:type="spellEnd"/>
      <w:r w:rsidRPr="00F503BE">
        <w:rPr>
          <w:rFonts w:ascii="Times New Roman" w:eastAsia="Times New Roman" w:hAnsi="Times New Roman"/>
          <w:b/>
          <w:bCs/>
          <w:color w:val="000000"/>
        </w:rPr>
        <w:t xml:space="preserve"> 20%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Одрасли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све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особе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које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у </w:t>
      </w:r>
      <w:proofErr w:type="spellStart"/>
      <w:r w:rsidRPr="00F503BE">
        <w:rPr>
          <w:rFonts w:ascii="Times New Roman" w:hAnsi="Times New Roman"/>
          <w:b/>
          <w:color w:val="000000"/>
        </w:rPr>
        <w:t>тренутку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куповине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карте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имају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навршених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12 </w:t>
      </w:r>
      <w:proofErr w:type="spellStart"/>
      <w:r w:rsidRPr="00F503BE">
        <w:rPr>
          <w:rFonts w:ascii="Times New Roman" w:hAnsi="Times New Roman"/>
          <w:b/>
          <w:color w:val="000000"/>
        </w:rPr>
        <w:t>година</w:t>
      </w:r>
      <w:proofErr w:type="spellEnd"/>
      <w:r w:rsidRPr="00F503BE">
        <w:rPr>
          <w:rFonts w:ascii="Times New Roman" w:hAnsi="Times New Roman"/>
          <w:b/>
          <w:color w:val="000000"/>
        </w:rPr>
        <w:t>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Деца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млађа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од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6 </w:t>
      </w:r>
      <w:proofErr w:type="spellStart"/>
      <w:r w:rsidRPr="00F503BE">
        <w:rPr>
          <w:rFonts w:ascii="Times New Roman" w:hAnsi="Times New Roman"/>
          <w:b/>
          <w:color w:val="000000"/>
        </w:rPr>
        <w:t>година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имају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право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на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бесплатну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вожњу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503BE">
        <w:rPr>
          <w:rFonts w:ascii="Times New Roman" w:hAnsi="Times New Roman"/>
          <w:b/>
          <w:color w:val="000000"/>
        </w:rPr>
        <w:t>уз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обавезну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пратњу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једне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пунолетне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особе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F503BE">
        <w:rPr>
          <w:rFonts w:ascii="Times New Roman" w:hAnsi="Times New Roman"/>
          <w:b/>
          <w:color w:val="000000"/>
        </w:rPr>
        <w:t>лица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минимум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18 </w:t>
      </w:r>
      <w:proofErr w:type="spellStart"/>
      <w:r w:rsidRPr="00F503BE">
        <w:rPr>
          <w:rFonts w:ascii="Times New Roman" w:hAnsi="Times New Roman"/>
          <w:b/>
          <w:color w:val="000000"/>
        </w:rPr>
        <w:t>година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старости</w:t>
      </w:r>
      <w:proofErr w:type="spellEnd"/>
      <w:r w:rsidRPr="00F503BE">
        <w:rPr>
          <w:rFonts w:ascii="Times New Roman" w:hAnsi="Times New Roman"/>
          <w:b/>
          <w:color w:val="000000"/>
        </w:rPr>
        <w:t>).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Деца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старости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од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6-11 </w:t>
      </w:r>
      <w:proofErr w:type="spellStart"/>
      <w:r w:rsidRPr="00F503BE">
        <w:rPr>
          <w:rFonts w:ascii="Times New Roman" w:hAnsi="Times New Roman"/>
          <w:b/>
          <w:color w:val="000000"/>
        </w:rPr>
        <w:t>година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плаћају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дечију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цену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карте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503BE">
        <w:rPr>
          <w:rFonts w:ascii="Times New Roman" w:hAnsi="Times New Roman"/>
          <w:b/>
          <w:color w:val="000000"/>
        </w:rPr>
        <w:t>уз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обавезну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пратњу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једне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пунолетне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особе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F503BE">
        <w:rPr>
          <w:rFonts w:ascii="Times New Roman" w:hAnsi="Times New Roman"/>
          <w:b/>
          <w:color w:val="000000"/>
        </w:rPr>
        <w:t>лица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минимум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18 </w:t>
      </w:r>
      <w:proofErr w:type="spellStart"/>
      <w:r w:rsidRPr="00F503BE">
        <w:rPr>
          <w:rFonts w:ascii="Times New Roman" w:hAnsi="Times New Roman"/>
          <w:b/>
          <w:color w:val="000000"/>
        </w:rPr>
        <w:t>година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старости</w:t>
      </w:r>
      <w:proofErr w:type="spellEnd"/>
      <w:r w:rsidRPr="00F503BE">
        <w:rPr>
          <w:rFonts w:ascii="Times New Roman" w:hAnsi="Times New Roman"/>
          <w:b/>
          <w:color w:val="000000"/>
        </w:rPr>
        <w:t>).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Инвалидски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попуст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могу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остварити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особе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степеном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инвалидитета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од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минимум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50%, </w:t>
      </w:r>
      <w:proofErr w:type="spellStart"/>
      <w:r w:rsidRPr="00F503BE">
        <w:rPr>
          <w:rFonts w:ascii="Times New Roman" w:hAnsi="Times New Roman"/>
          <w:b/>
          <w:color w:val="000000"/>
        </w:rPr>
        <w:t>који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ће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доказати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адекватном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легитимацијом</w:t>
      </w:r>
      <w:proofErr w:type="spellEnd"/>
      <w:r w:rsidRPr="00F503BE">
        <w:rPr>
          <w:rFonts w:ascii="Times New Roman" w:hAnsi="Times New Roman"/>
          <w:b/>
          <w:color w:val="000000"/>
        </w:rPr>
        <w:t>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Становници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општине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Чајетина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своје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пребивалиште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доказиваће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r w:rsidRPr="00F503BE">
        <w:rPr>
          <w:rFonts w:ascii="Times New Roman" w:hAnsi="Times New Roman"/>
          <w:b/>
          <w:color w:val="000000"/>
          <w:lang w:val="sr-Cyrl-RS"/>
        </w:rPr>
        <w:t xml:space="preserve">на основу </w:t>
      </w:r>
      <w:proofErr w:type="spellStart"/>
      <w:r w:rsidRPr="00F503BE">
        <w:rPr>
          <w:rFonts w:ascii="Times New Roman" w:hAnsi="Times New Roman"/>
          <w:b/>
          <w:color w:val="000000"/>
        </w:rPr>
        <w:t>личн</w:t>
      </w:r>
      <w:proofErr w:type="spellEnd"/>
      <w:r w:rsidRPr="00F503BE">
        <w:rPr>
          <w:rFonts w:ascii="Times New Roman" w:hAnsi="Times New Roman"/>
          <w:b/>
          <w:color w:val="000000"/>
          <w:lang w:val="sr-Cyrl-RS"/>
        </w:rPr>
        <w:t>ог</w:t>
      </w:r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идентификацион</w:t>
      </w:r>
      <w:proofErr w:type="spellEnd"/>
      <w:r w:rsidRPr="00F503BE">
        <w:rPr>
          <w:rFonts w:ascii="Times New Roman" w:hAnsi="Times New Roman"/>
          <w:b/>
          <w:color w:val="000000"/>
          <w:lang w:val="sr-Cyrl-RS"/>
        </w:rPr>
        <w:t>ог</w:t>
      </w:r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документ</w:t>
      </w:r>
      <w:proofErr w:type="spellEnd"/>
      <w:r w:rsidRPr="00F503BE">
        <w:rPr>
          <w:rFonts w:ascii="Times New Roman" w:hAnsi="Times New Roman"/>
          <w:b/>
          <w:color w:val="000000"/>
          <w:lang w:val="sr-Cyrl-RS"/>
        </w:rPr>
        <w:t>а</w:t>
      </w:r>
      <w:r w:rsidRPr="00F503BE">
        <w:rPr>
          <w:rFonts w:ascii="Times New Roman" w:hAnsi="Times New Roman"/>
          <w:b/>
          <w:color w:val="000000"/>
        </w:rPr>
        <w:t>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Групне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карте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издају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уз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списак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чланова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групе</w:t>
      </w:r>
      <w:proofErr w:type="spellEnd"/>
      <w:r w:rsidRPr="00F503BE">
        <w:rPr>
          <w:rFonts w:ascii="Times New Roman" w:hAnsi="Times New Roman"/>
          <w:b/>
          <w:color w:val="000000"/>
        </w:rPr>
        <w:t>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Карте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за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више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вожњи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503BE">
        <w:rPr>
          <w:rFonts w:ascii="Times New Roman" w:hAnsi="Times New Roman"/>
          <w:b/>
          <w:color w:val="000000"/>
        </w:rPr>
        <w:t>превиђене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за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3, 5, 7 </w:t>
      </w:r>
      <w:proofErr w:type="spellStart"/>
      <w:r w:rsidRPr="00F503BE">
        <w:rPr>
          <w:rFonts w:ascii="Times New Roman" w:hAnsi="Times New Roman"/>
          <w:b/>
          <w:color w:val="000000"/>
        </w:rPr>
        <w:t>вожњи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за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једну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особу</w:t>
      </w:r>
      <w:proofErr w:type="spellEnd"/>
      <w:r w:rsidRPr="00F503BE">
        <w:rPr>
          <w:rFonts w:ascii="Times New Roman" w:hAnsi="Times New Roman"/>
          <w:b/>
          <w:color w:val="000000"/>
        </w:rPr>
        <w:t>.</w:t>
      </w:r>
    </w:p>
    <w:p w:rsidR="002E27FF" w:rsidRPr="00F503BE" w:rsidRDefault="002E27FF" w:rsidP="002E27FF">
      <w:pPr>
        <w:widowControl/>
        <w:numPr>
          <w:ilvl w:val="0"/>
          <w:numId w:val="1"/>
        </w:numPr>
        <w:suppressAutoHyphens w:val="0"/>
        <w:autoSpaceDN/>
        <w:spacing w:line="256" w:lineRule="auto"/>
        <w:textAlignment w:val="auto"/>
        <w:rPr>
          <w:rFonts w:ascii="Times New Roman" w:hAnsi="Times New Roman"/>
          <w:b/>
          <w:color w:val="000000"/>
        </w:rPr>
      </w:pPr>
      <w:proofErr w:type="spellStart"/>
      <w:r w:rsidRPr="00F503BE">
        <w:rPr>
          <w:rFonts w:ascii="Times New Roman" w:hAnsi="Times New Roman"/>
          <w:b/>
          <w:color w:val="000000"/>
        </w:rPr>
        <w:t>Сви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путници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могу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користити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само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једну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врсту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попуста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F503BE">
        <w:rPr>
          <w:rFonts w:ascii="Times New Roman" w:hAnsi="Times New Roman"/>
          <w:b/>
          <w:color w:val="000000"/>
        </w:rPr>
        <w:t>тако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да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попусти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по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различитим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основама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не</w:t>
      </w:r>
      <w:proofErr w:type="spellEnd"/>
      <w:r w:rsidRPr="00F503BE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F503BE">
        <w:rPr>
          <w:rFonts w:ascii="Times New Roman" w:hAnsi="Times New Roman"/>
          <w:b/>
          <w:color w:val="000000"/>
        </w:rPr>
        <w:t>сабирају</w:t>
      </w:r>
      <w:proofErr w:type="spellEnd"/>
      <w:r w:rsidRPr="00F503BE">
        <w:rPr>
          <w:rFonts w:ascii="Times New Roman" w:hAnsi="Times New Roman"/>
          <w:b/>
          <w:color w:val="000000"/>
        </w:rPr>
        <w:t>.</w:t>
      </w:r>
    </w:p>
    <w:p w:rsidR="002E27FF" w:rsidRPr="00F503BE" w:rsidRDefault="002E27FF" w:rsidP="002E27FF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Корисници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Ски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картица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програма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F503BE">
        <w:rPr>
          <w:rFonts w:ascii="Times New Roman" w:hAnsi="Times New Roman" w:cs="Times New Roman"/>
          <w:b/>
          <w:bCs/>
          <w:color w:val="000000"/>
          <w:lang w:val="sr-Cyrl-RS"/>
        </w:rPr>
        <w:t xml:space="preserve">имају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право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попуста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10 %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на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редовну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цену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F503BE">
        <w:rPr>
          <w:rFonts w:ascii="Times New Roman" w:hAnsi="Times New Roman" w:cs="Times New Roman"/>
          <w:b/>
          <w:bCs/>
          <w:color w:val="000000"/>
        </w:rPr>
        <w:t>карте</w:t>
      </w:r>
      <w:proofErr w:type="spellEnd"/>
      <w:r w:rsidRPr="00F503BE">
        <w:rPr>
          <w:rFonts w:ascii="Times New Roman" w:hAnsi="Times New Roman" w:cs="Times New Roman"/>
          <w:b/>
          <w:bCs/>
          <w:color w:val="000000"/>
        </w:rPr>
        <w:t>.</w:t>
      </w:r>
    </w:p>
    <w:p w:rsidR="002E27FF" w:rsidRPr="00F503BE" w:rsidRDefault="002E27FF" w:rsidP="002E27FF">
      <w:pPr>
        <w:pStyle w:val="ListParagraph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bCs/>
          <w:color w:val="000000"/>
        </w:rPr>
      </w:pPr>
      <w:r w:rsidRPr="00F503BE">
        <w:rPr>
          <w:rFonts w:ascii="Times New Roman" w:hAnsi="Times New Roman" w:cs="Times New Roman"/>
          <w:b/>
          <w:bCs/>
          <w:color w:val="000000"/>
          <w:lang w:val="sr-Cyrl-RS"/>
        </w:rPr>
        <w:t>Дневна карта уз ски пас се издаје на основу важећег ски паса.</w:t>
      </w:r>
    </w:p>
    <w:p w:rsidR="002E27FF" w:rsidRPr="00F503BE" w:rsidRDefault="002E27FF" w:rsidP="002E27FF">
      <w:pPr>
        <w:jc w:val="center"/>
        <w:rPr>
          <w:rFonts w:ascii="Times New Roman" w:eastAsia="Times New Roman" w:hAnsi="Times New Roman"/>
          <w:b/>
          <w:lang w:eastAsia="en-GB"/>
        </w:rPr>
      </w:pPr>
    </w:p>
    <w:p w:rsidR="006860A2" w:rsidRPr="00F503BE" w:rsidRDefault="006860A2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F503BE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lastRenderedPageBreak/>
        <w:t>6</w:t>
      </w:r>
      <w:r w:rsidR="001901EA"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. СУБВЕНЦИЈЕ И ОСТАЛИ ПРИХОДИ ИЗ БУЏЕТА</w:t>
      </w:r>
    </w:p>
    <w:p w:rsidR="001901EA" w:rsidRPr="00F503BE" w:rsidRDefault="005B4C17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Реализоване субвенције у првој половини године износе</w:t>
      </w:r>
      <w:r w:rsidR="00AD19CE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11.596.000</w:t>
      </w:r>
      <w:r w:rsidR="006860A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12186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планирано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1901EA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901EA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55AE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165</w:t>
      </w:r>
      <w:r w:rsidR="006860A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.00</w:t>
      </w:r>
      <w:r w:rsidR="00121866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0</w:t>
      </w:r>
      <w:r w:rsidR="006860A2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.000,00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>.</w:t>
      </w:r>
    </w:p>
    <w:p w:rsidR="002D64F3" w:rsidRPr="00F503BE" w:rsidRDefault="002D64F3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901EA" w:rsidRPr="00F503BE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7</w:t>
      </w:r>
      <w:r w:rsidR="001901EA"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. СРЕДСТВА ЗА ПОСЕБНЕ НАМЕНЕ</w:t>
      </w:r>
    </w:p>
    <w:p w:rsidR="00BF63CB" w:rsidRPr="00F503BE" w:rsidRDefault="001901EA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Код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средстава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за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посебне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намене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постоји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план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репрезентације</w:t>
      </w:r>
      <w:proofErr w:type="spellEnd"/>
      <w:r w:rsidR="00AD19CE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F503BE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AD19CE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F70D9">
        <w:rPr>
          <w:rFonts w:ascii="Times New Roman" w:hAnsi="Times New Roman" w:cs="Times New Roman"/>
          <w:iCs/>
          <w:sz w:val="24"/>
          <w:szCs w:val="24"/>
          <w:lang w:val="sr-Latn-RS"/>
        </w:rPr>
        <w:t>3.37</w:t>
      </w:r>
      <w:r w:rsidR="00982DF5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5.000</w:t>
      </w:r>
      <w:r w:rsidR="00C042DF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F70D9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1F70D9">
        <w:rPr>
          <w:rFonts w:ascii="Times New Roman" w:hAnsi="Times New Roman" w:cs="Times New Roman"/>
          <w:iCs/>
          <w:sz w:val="24"/>
          <w:szCs w:val="24"/>
          <w:lang w:val="sr-Latn-RS"/>
        </w:rPr>
        <w:t>3.572.805,00</w:t>
      </w:r>
      <w:r w:rsidR="00C042DF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F503BE">
        <w:rPr>
          <w:rFonts w:ascii="Times New Roman" w:hAnsi="Times New Roman" w:cs="Times New Roman"/>
          <w:iCs/>
          <w:sz w:val="24"/>
          <w:szCs w:val="24"/>
        </w:rPr>
        <w:t>динара</w:t>
      </w:r>
      <w:proofErr w:type="spellEnd"/>
      <w:r w:rsidR="00C042DF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F503BE">
        <w:rPr>
          <w:rFonts w:ascii="Times New Roman" w:hAnsi="Times New Roman" w:cs="Times New Roman"/>
          <w:iCs/>
          <w:sz w:val="24"/>
          <w:szCs w:val="24"/>
        </w:rPr>
        <w:t>односно</w:t>
      </w:r>
      <w:proofErr w:type="spellEnd"/>
      <w:r w:rsidR="00C042DF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F503BE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C042DF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042DF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F3122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105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%,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реклама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пропаганда</w:t>
      </w:r>
      <w:proofErr w:type="spellEnd"/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503BE">
        <w:rPr>
          <w:rFonts w:ascii="Times New Roman" w:hAnsi="Times New Roman" w:cs="Times New Roman"/>
          <w:iCs/>
          <w:sz w:val="24"/>
          <w:szCs w:val="24"/>
        </w:rPr>
        <w:t>на</w:t>
      </w:r>
      <w:proofErr w:type="spellEnd"/>
      <w:r w:rsidR="00D64597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1F3122">
        <w:rPr>
          <w:rFonts w:ascii="Times New Roman" w:hAnsi="Times New Roman" w:cs="Times New Roman"/>
          <w:iCs/>
          <w:sz w:val="24"/>
          <w:szCs w:val="24"/>
          <w:lang w:val="sr-Latn-RS"/>
        </w:rPr>
        <w:t>15.375</w:t>
      </w:r>
      <w:r w:rsidR="000155AE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.000</w:t>
      </w:r>
      <w:r w:rsidR="00A35DF4" w:rsidRPr="00F503BE">
        <w:rPr>
          <w:rFonts w:ascii="Times New Roman" w:hAnsi="Times New Roman" w:cs="Times New Roman"/>
          <w:iCs/>
          <w:sz w:val="24"/>
          <w:szCs w:val="24"/>
          <w:lang w:val="sr-Latn-RS"/>
        </w:rPr>
        <w:t>,</w:t>
      </w:r>
      <w:r w:rsidR="00D64597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00</w:t>
      </w:r>
      <w:r w:rsidR="00D64597" w:rsidRPr="00F503BE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F503BE">
        <w:rPr>
          <w:rFonts w:ascii="Times New Roman" w:hAnsi="Times New Roman" w:cs="Times New Roman"/>
          <w:iCs/>
          <w:sz w:val="24"/>
          <w:szCs w:val="24"/>
        </w:rPr>
        <w:t>реализовано</w:t>
      </w:r>
      <w:proofErr w:type="spellEnd"/>
      <w:r w:rsidR="00AD19CE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AD19CE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1F3122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16.630.7</w:t>
      </w:r>
      <w:r w:rsidR="001F3122">
        <w:rPr>
          <w:rFonts w:ascii="Times New Roman" w:hAnsi="Times New Roman" w:cs="Times New Roman"/>
          <w:iCs/>
          <w:sz w:val="24"/>
          <w:szCs w:val="24"/>
          <w:lang w:val="sr-Cyrl-RS"/>
        </w:rPr>
        <w:t>41</w:t>
      </w:r>
      <w:r w:rsidR="00D64597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,00</w:t>
      </w:r>
      <w:r w:rsidR="00D64597" w:rsidRPr="00F503BE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="00AD19CE" w:rsidRPr="00F503BE">
        <w:rPr>
          <w:rFonts w:ascii="Times New Roman" w:hAnsi="Times New Roman" w:cs="Times New Roman"/>
          <w:iCs/>
          <w:sz w:val="24"/>
          <w:szCs w:val="24"/>
        </w:rPr>
        <w:t>ди</w:t>
      </w:r>
      <w:r w:rsidR="003D7092" w:rsidRPr="00F503BE">
        <w:rPr>
          <w:rFonts w:ascii="Times New Roman" w:hAnsi="Times New Roman" w:cs="Times New Roman"/>
          <w:iCs/>
          <w:sz w:val="24"/>
          <w:szCs w:val="24"/>
        </w:rPr>
        <w:t>нара</w:t>
      </w:r>
      <w:proofErr w:type="spellEnd"/>
      <w:r w:rsidR="003D7092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F503BE">
        <w:rPr>
          <w:rFonts w:ascii="Times New Roman" w:hAnsi="Times New Roman" w:cs="Times New Roman"/>
          <w:iCs/>
          <w:sz w:val="24"/>
          <w:szCs w:val="24"/>
        </w:rPr>
        <w:t>односно</w:t>
      </w:r>
      <w:proofErr w:type="spellEnd"/>
      <w:r w:rsidR="003D7092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F503BE">
        <w:rPr>
          <w:rFonts w:ascii="Times New Roman" w:hAnsi="Times New Roman" w:cs="Times New Roman"/>
          <w:iCs/>
          <w:sz w:val="24"/>
          <w:szCs w:val="24"/>
        </w:rPr>
        <w:t>искоришћено</w:t>
      </w:r>
      <w:proofErr w:type="spellEnd"/>
      <w:r w:rsidR="003D7092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7092" w:rsidRPr="00F503BE">
        <w:rPr>
          <w:rFonts w:ascii="Times New Roman" w:hAnsi="Times New Roman" w:cs="Times New Roman"/>
          <w:iCs/>
          <w:sz w:val="24"/>
          <w:szCs w:val="24"/>
        </w:rPr>
        <w:t>је</w:t>
      </w:r>
      <w:proofErr w:type="spellEnd"/>
      <w:r w:rsidR="003D7092" w:rsidRPr="00F503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F3122">
        <w:rPr>
          <w:rFonts w:ascii="Times New Roman" w:hAnsi="Times New Roman" w:cs="Times New Roman"/>
          <w:iCs/>
          <w:sz w:val="24"/>
          <w:szCs w:val="24"/>
          <w:lang w:val="sr-Latn-RS"/>
        </w:rPr>
        <w:t>108</w:t>
      </w:r>
      <w:r w:rsidRPr="00F503BE">
        <w:rPr>
          <w:rFonts w:ascii="Times New Roman" w:hAnsi="Times New Roman" w:cs="Times New Roman"/>
          <w:iCs/>
          <w:sz w:val="24"/>
          <w:szCs w:val="24"/>
        </w:rPr>
        <w:t xml:space="preserve">% </w:t>
      </w:r>
      <w:r w:rsidR="00BA61F7" w:rsidRPr="00F503BE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:rsidR="001901EA" w:rsidRDefault="001901EA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21462" w:rsidRPr="00F503BE" w:rsidRDefault="00C21462" w:rsidP="00731371">
      <w:pPr>
        <w:pStyle w:val="Standard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901EA" w:rsidRPr="00F503BE" w:rsidRDefault="00E44A2C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8</w:t>
      </w:r>
      <w:r w:rsidR="001901EA" w:rsidRPr="00F503BE">
        <w:rPr>
          <w:rFonts w:ascii="Times New Roman" w:hAnsi="Times New Roman" w:cs="Times New Roman"/>
          <w:sz w:val="24"/>
          <w:szCs w:val="24"/>
          <w:shd w:val="clear" w:color="auto" w:fill="C0C0C0"/>
        </w:rPr>
        <w:t>. ИЗВЕШТАЈ О ИНВЕСТИЦИЈАМА</w:t>
      </w:r>
    </w:p>
    <w:p w:rsidR="00E11198" w:rsidRPr="00F503BE" w:rsidRDefault="00BA61F7" w:rsidP="0012361B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435F" w:rsidRPr="00F503BE">
        <w:rPr>
          <w:rFonts w:ascii="Times New Roman" w:hAnsi="Times New Roman" w:cs="Times New Roman"/>
          <w:sz w:val="24"/>
          <w:szCs w:val="24"/>
          <w:lang w:val="sr-Cyrl-RS"/>
        </w:rPr>
        <w:t xml:space="preserve"> току је припрема документације за постављање соларне електране н</w:t>
      </w:r>
      <w:r w:rsidR="0012361B" w:rsidRPr="00F503BE">
        <w:rPr>
          <w:rFonts w:ascii="Times New Roman" w:hAnsi="Times New Roman" w:cs="Times New Roman"/>
          <w:sz w:val="24"/>
          <w:szCs w:val="24"/>
          <w:lang w:val="sr-Cyrl-RS"/>
        </w:rPr>
        <w:t xml:space="preserve">а међустаници. </w:t>
      </w:r>
      <w:r w:rsidR="000155AE" w:rsidRPr="00F503BE">
        <w:rPr>
          <w:rFonts w:ascii="Times New Roman" w:hAnsi="Times New Roman" w:cs="Times New Roman"/>
          <w:sz w:val="24"/>
          <w:szCs w:val="24"/>
          <w:lang w:val="sr-Cyrl-RS"/>
        </w:rPr>
        <w:t>У припреми је и документација за изградњу нове гондоле Торник-Прибојска бања.</w:t>
      </w:r>
      <w:r w:rsidR="00E7675B">
        <w:rPr>
          <w:rFonts w:ascii="Times New Roman" w:hAnsi="Times New Roman" w:cs="Times New Roman"/>
          <w:sz w:val="24"/>
          <w:szCs w:val="24"/>
          <w:lang w:val="sr-Cyrl-RS"/>
        </w:rPr>
        <w:t xml:space="preserve"> Урађено је идејно решење нове гондоле, евидентиране су све парцеле преко којих нова гондола прелази и ушло се у решавање имовинско правних односа. </w:t>
      </w:r>
    </w:p>
    <w:p w:rsidR="00C21462" w:rsidRPr="001F70D9" w:rsidRDefault="00C21462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1462" w:rsidRPr="00F503BE" w:rsidRDefault="00C21462" w:rsidP="00731371">
      <w:pPr>
        <w:pStyle w:val="Standard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11198" w:rsidRPr="00F503BE" w:rsidRDefault="00E11198" w:rsidP="00731371">
      <w:pPr>
        <w:pStyle w:val="Standard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III ЗАКЉУЧНА РАЗМАТРАЊА И НАПОМЕНЕ</w:t>
      </w:r>
    </w:p>
    <w:p w:rsidR="00E11198" w:rsidRDefault="00BE0B3D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До краја године планиран је и сервис стубова и хватаљки. Такође, од 12.11. до 15.11. биће урађен и тест оптерећења, кочница и преглед целе инсталације, који ће радити „ВПК“ овлашћен контролор од сертификационог тела Европске Уније.</w:t>
      </w:r>
    </w:p>
    <w:p w:rsidR="003B5A96" w:rsidRDefault="003B5A96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BE0B3D" w:rsidRDefault="00BE0B3D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Орагнизоваћемо презентацију сувенир шопа, представљање концепта сувенир шопа нашим партнерима као и постављање сувенр шопа у хотелима и на Аеродрому Никола Тесла.</w:t>
      </w:r>
    </w:p>
    <w:p w:rsidR="003B5A96" w:rsidRDefault="003B5A96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p w:rsidR="00BE0B3D" w:rsidRDefault="003B5A96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У четвртом кварталу се планира и завршетак проширења кафића на Торнику, као и догађај  на коме ћемо представити понуду и активности за наредну сезону.</w:t>
      </w:r>
    </w:p>
    <w:p w:rsidR="00BE0B3D" w:rsidRPr="00BE0B3D" w:rsidRDefault="00BE0B3D" w:rsidP="00731371">
      <w:pPr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11198" w:rsidRPr="00854792" w:rsidRDefault="002F5240" w:rsidP="006D790D">
      <w:pPr>
        <w:pStyle w:val="Standard"/>
        <w:jc w:val="both"/>
        <w:rPr>
          <w:rFonts w:ascii="Times New Roman" w:hAnsi="Times New Roman"/>
          <w:sz w:val="24"/>
          <w:szCs w:val="24"/>
          <w:lang w:val="sr-Cyrl-RS"/>
        </w:rPr>
      </w:pPr>
      <w:r w:rsidRPr="00F503BE">
        <w:rPr>
          <w:rFonts w:ascii="Times New Roman" w:hAnsi="Times New Roman" w:cs="Times New Roman"/>
          <w:sz w:val="24"/>
          <w:szCs w:val="24"/>
          <w:lang w:val="sr-Cyrl-RS"/>
        </w:rPr>
        <w:t xml:space="preserve">Златибор </w:t>
      </w:r>
      <w:r w:rsidR="00982DF5" w:rsidRPr="00F503BE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Pr="00F503B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2577" w:rsidRPr="00F503B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21462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802577" w:rsidRPr="00F503BE">
        <w:rPr>
          <w:rFonts w:ascii="Times New Roman" w:hAnsi="Times New Roman" w:cs="Times New Roman"/>
          <w:sz w:val="24"/>
          <w:szCs w:val="24"/>
          <w:lang w:val="sr-Cyrl-RS"/>
        </w:rPr>
        <w:t>.2024</w:t>
      </w:r>
      <w:r w:rsidR="00E11198" w:rsidRPr="00F503BE">
        <w:rPr>
          <w:rFonts w:ascii="Times New Roman" w:hAnsi="Times New Roman" w:cs="Times New Roman"/>
          <w:sz w:val="24"/>
          <w:szCs w:val="24"/>
        </w:rPr>
        <w:t>.</w:t>
      </w:r>
      <w:r w:rsidR="005B7A4E" w:rsidRPr="00F503BE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sectPr w:rsidR="00E11198" w:rsidRPr="00854792">
      <w:footerReference w:type="default" r:id="rId7"/>
      <w:pgSz w:w="12240" w:h="15840"/>
      <w:pgMar w:top="720" w:right="1080" w:bottom="72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C17" w:rsidRDefault="005A7C17">
      <w:r>
        <w:separator/>
      </w:r>
    </w:p>
  </w:endnote>
  <w:endnote w:type="continuationSeparator" w:id="0">
    <w:p w:rsidR="005A7C17" w:rsidRDefault="005A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0DB" w:rsidRDefault="001901EA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3B5A96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C17" w:rsidRDefault="005A7C17">
      <w:r>
        <w:separator/>
      </w:r>
    </w:p>
  </w:footnote>
  <w:footnote w:type="continuationSeparator" w:id="0">
    <w:p w:rsidR="005A7C17" w:rsidRDefault="005A7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59DF"/>
    <w:multiLevelType w:val="multilevel"/>
    <w:tmpl w:val="3488974E"/>
    <w:lvl w:ilvl="0">
      <w:start w:val="80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C06017"/>
    <w:multiLevelType w:val="hybridMultilevel"/>
    <w:tmpl w:val="327663A4"/>
    <w:lvl w:ilvl="0" w:tplc="567E9A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0E5A3F"/>
    <w:multiLevelType w:val="hybridMultilevel"/>
    <w:tmpl w:val="38C65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EA"/>
    <w:rsid w:val="000055F2"/>
    <w:rsid w:val="00007C10"/>
    <w:rsid w:val="000155AE"/>
    <w:rsid w:val="00022507"/>
    <w:rsid w:val="00030486"/>
    <w:rsid w:val="00032F00"/>
    <w:rsid w:val="000349EF"/>
    <w:rsid w:val="000629D0"/>
    <w:rsid w:val="00064AF7"/>
    <w:rsid w:val="00081741"/>
    <w:rsid w:val="000863A2"/>
    <w:rsid w:val="000931A6"/>
    <w:rsid w:val="000B53F5"/>
    <w:rsid w:val="000F0258"/>
    <w:rsid w:val="00112CFB"/>
    <w:rsid w:val="00112F31"/>
    <w:rsid w:val="001160D3"/>
    <w:rsid w:val="001161B9"/>
    <w:rsid w:val="00121866"/>
    <w:rsid w:val="0012361B"/>
    <w:rsid w:val="00132C27"/>
    <w:rsid w:val="001418C6"/>
    <w:rsid w:val="001901EA"/>
    <w:rsid w:val="00193097"/>
    <w:rsid w:val="001F3122"/>
    <w:rsid w:val="001F70D9"/>
    <w:rsid w:val="002102BF"/>
    <w:rsid w:val="00223FFB"/>
    <w:rsid w:val="00232F87"/>
    <w:rsid w:val="0023629D"/>
    <w:rsid w:val="002555D3"/>
    <w:rsid w:val="002B5C2C"/>
    <w:rsid w:val="002C320F"/>
    <w:rsid w:val="002D4CA4"/>
    <w:rsid w:val="002D64F3"/>
    <w:rsid w:val="002E27FF"/>
    <w:rsid w:val="002F5240"/>
    <w:rsid w:val="00326D0A"/>
    <w:rsid w:val="00334ACE"/>
    <w:rsid w:val="00343449"/>
    <w:rsid w:val="0038200E"/>
    <w:rsid w:val="00382179"/>
    <w:rsid w:val="00390D37"/>
    <w:rsid w:val="003A26C3"/>
    <w:rsid w:val="003B5A96"/>
    <w:rsid w:val="003D3C49"/>
    <w:rsid w:val="003D7092"/>
    <w:rsid w:val="003E1F09"/>
    <w:rsid w:val="003E2C38"/>
    <w:rsid w:val="003E2CB4"/>
    <w:rsid w:val="004019CA"/>
    <w:rsid w:val="00405A7F"/>
    <w:rsid w:val="004105F3"/>
    <w:rsid w:val="00414227"/>
    <w:rsid w:val="0043181B"/>
    <w:rsid w:val="00471E64"/>
    <w:rsid w:val="00473074"/>
    <w:rsid w:val="00487CF0"/>
    <w:rsid w:val="00495E0D"/>
    <w:rsid w:val="004A10EE"/>
    <w:rsid w:val="004A41CE"/>
    <w:rsid w:val="004A799A"/>
    <w:rsid w:val="004B3EB2"/>
    <w:rsid w:val="004B7830"/>
    <w:rsid w:val="0055073D"/>
    <w:rsid w:val="0057705F"/>
    <w:rsid w:val="005856FE"/>
    <w:rsid w:val="00587B7A"/>
    <w:rsid w:val="00590188"/>
    <w:rsid w:val="0059296E"/>
    <w:rsid w:val="005A14D4"/>
    <w:rsid w:val="005A7C17"/>
    <w:rsid w:val="005B4C17"/>
    <w:rsid w:val="005B7A4E"/>
    <w:rsid w:val="005C6A15"/>
    <w:rsid w:val="005D0F5B"/>
    <w:rsid w:val="005D6548"/>
    <w:rsid w:val="005E4245"/>
    <w:rsid w:val="005F5F72"/>
    <w:rsid w:val="00602D47"/>
    <w:rsid w:val="0062548B"/>
    <w:rsid w:val="006360B0"/>
    <w:rsid w:val="00636C61"/>
    <w:rsid w:val="0064485C"/>
    <w:rsid w:val="00653554"/>
    <w:rsid w:val="006656D6"/>
    <w:rsid w:val="006860A2"/>
    <w:rsid w:val="006A0C27"/>
    <w:rsid w:val="006B07EA"/>
    <w:rsid w:val="006C4578"/>
    <w:rsid w:val="006D790D"/>
    <w:rsid w:val="006E00DF"/>
    <w:rsid w:val="006F2610"/>
    <w:rsid w:val="007132F2"/>
    <w:rsid w:val="0071461D"/>
    <w:rsid w:val="00731371"/>
    <w:rsid w:val="0073192F"/>
    <w:rsid w:val="00732C25"/>
    <w:rsid w:val="00744B90"/>
    <w:rsid w:val="00745256"/>
    <w:rsid w:val="0074669D"/>
    <w:rsid w:val="00751C18"/>
    <w:rsid w:val="00752DD7"/>
    <w:rsid w:val="007623B4"/>
    <w:rsid w:val="00771352"/>
    <w:rsid w:val="00780224"/>
    <w:rsid w:val="007811F1"/>
    <w:rsid w:val="007916CC"/>
    <w:rsid w:val="007979DB"/>
    <w:rsid w:val="007A720D"/>
    <w:rsid w:val="007C3FF5"/>
    <w:rsid w:val="007C5155"/>
    <w:rsid w:val="007D795A"/>
    <w:rsid w:val="0080050D"/>
    <w:rsid w:val="00802577"/>
    <w:rsid w:val="00812E18"/>
    <w:rsid w:val="00830D5D"/>
    <w:rsid w:val="00854792"/>
    <w:rsid w:val="0086186C"/>
    <w:rsid w:val="00867A0F"/>
    <w:rsid w:val="008A098A"/>
    <w:rsid w:val="008A1C7F"/>
    <w:rsid w:val="008A2045"/>
    <w:rsid w:val="008B0671"/>
    <w:rsid w:val="008C2A9E"/>
    <w:rsid w:val="008D014B"/>
    <w:rsid w:val="008D6CD8"/>
    <w:rsid w:val="008E36A9"/>
    <w:rsid w:val="008E61F2"/>
    <w:rsid w:val="008F5D42"/>
    <w:rsid w:val="009050A9"/>
    <w:rsid w:val="0090797A"/>
    <w:rsid w:val="00935279"/>
    <w:rsid w:val="009573DE"/>
    <w:rsid w:val="00982DF5"/>
    <w:rsid w:val="00991FFD"/>
    <w:rsid w:val="009C44A7"/>
    <w:rsid w:val="009C7992"/>
    <w:rsid w:val="009D74E0"/>
    <w:rsid w:val="009E643E"/>
    <w:rsid w:val="00A35DF4"/>
    <w:rsid w:val="00A42D2B"/>
    <w:rsid w:val="00A44662"/>
    <w:rsid w:val="00A604C9"/>
    <w:rsid w:val="00A652CA"/>
    <w:rsid w:val="00A90300"/>
    <w:rsid w:val="00A903F3"/>
    <w:rsid w:val="00A90411"/>
    <w:rsid w:val="00AD19CE"/>
    <w:rsid w:val="00AE32E6"/>
    <w:rsid w:val="00AE7653"/>
    <w:rsid w:val="00AF02C6"/>
    <w:rsid w:val="00AF435F"/>
    <w:rsid w:val="00AF4862"/>
    <w:rsid w:val="00B1478F"/>
    <w:rsid w:val="00B156B9"/>
    <w:rsid w:val="00B21210"/>
    <w:rsid w:val="00B220C8"/>
    <w:rsid w:val="00B22698"/>
    <w:rsid w:val="00B42D72"/>
    <w:rsid w:val="00B46FCB"/>
    <w:rsid w:val="00B47EEC"/>
    <w:rsid w:val="00B64FC9"/>
    <w:rsid w:val="00B676BA"/>
    <w:rsid w:val="00B75960"/>
    <w:rsid w:val="00B8558B"/>
    <w:rsid w:val="00B96CDF"/>
    <w:rsid w:val="00BA1E04"/>
    <w:rsid w:val="00BA61F7"/>
    <w:rsid w:val="00BB28F3"/>
    <w:rsid w:val="00BB4C09"/>
    <w:rsid w:val="00BC7E31"/>
    <w:rsid w:val="00BD25BC"/>
    <w:rsid w:val="00BD73E6"/>
    <w:rsid w:val="00BE0B3D"/>
    <w:rsid w:val="00BE550B"/>
    <w:rsid w:val="00BF63CB"/>
    <w:rsid w:val="00C003CA"/>
    <w:rsid w:val="00C042DF"/>
    <w:rsid w:val="00C127A4"/>
    <w:rsid w:val="00C203EA"/>
    <w:rsid w:val="00C21462"/>
    <w:rsid w:val="00C2583B"/>
    <w:rsid w:val="00C26C2C"/>
    <w:rsid w:val="00C35423"/>
    <w:rsid w:val="00C3621E"/>
    <w:rsid w:val="00C45B0D"/>
    <w:rsid w:val="00C568F1"/>
    <w:rsid w:val="00C616B2"/>
    <w:rsid w:val="00C74561"/>
    <w:rsid w:val="00CA0575"/>
    <w:rsid w:val="00CE338F"/>
    <w:rsid w:val="00CE3FD9"/>
    <w:rsid w:val="00D038DE"/>
    <w:rsid w:val="00D14AFA"/>
    <w:rsid w:val="00D22C8F"/>
    <w:rsid w:val="00D613B3"/>
    <w:rsid w:val="00D64597"/>
    <w:rsid w:val="00D6486F"/>
    <w:rsid w:val="00D87B21"/>
    <w:rsid w:val="00D90751"/>
    <w:rsid w:val="00DA343B"/>
    <w:rsid w:val="00DA44D5"/>
    <w:rsid w:val="00DA67CF"/>
    <w:rsid w:val="00DC5D33"/>
    <w:rsid w:val="00DE2415"/>
    <w:rsid w:val="00E00CFE"/>
    <w:rsid w:val="00E11198"/>
    <w:rsid w:val="00E25F3C"/>
    <w:rsid w:val="00E4329B"/>
    <w:rsid w:val="00E43B0C"/>
    <w:rsid w:val="00E44A2C"/>
    <w:rsid w:val="00E57B51"/>
    <w:rsid w:val="00E60522"/>
    <w:rsid w:val="00E653B1"/>
    <w:rsid w:val="00E7675B"/>
    <w:rsid w:val="00E947EB"/>
    <w:rsid w:val="00EB7FBD"/>
    <w:rsid w:val="00EC05B3"/>
    <w:rsid w:val="00ED30FA"/>
    <w:rsid w:val="00ED3F11"/>
    <w:rsid w:val="00F036AE"/>
    <w:rsid w:val="00F503BE"/>
    <w:rsid w:val="00F844B7"/>
    <w:rsid w:val="00F97628"/>
    <w:rsid w:val="00FB3E41"/>
    <w:rsid w:val="00FB468E"/>
    <w:rsid w:val="00FC29A7"/>
    <w:rsid w:val="00FC4AE6"/>
    <w:rsid w:val="00FD71BE"/>
    <w:rsid w:val="00FD75E6"/>
    <w:rsid w:val="00FE27C4"/>
    <w:rsid w:val="00FE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5C808-E082-44B7-AD6D-A6E1D70E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01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901EA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Calibri"/>
      <w:kern w:val="3"/>
    </w:rPr>
  </w:style>
  <w:style w:type="paragraph" w:styleId="Footer">
    <w:name w:val="footer"/>
    <w:basedOn w:val="Standard"/>
    <w:link w:val="FooterChar"/>
    <w:rsid w:val="001901EA"/>
    <w:pPr>
      <w:suppressLineNumbers/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901EA"/>
    <w:rPr>
      <w:rFonts w:ascii="Calibri" w:eastAsia="Calibri" w:hAnsi="Calibri" w:cs="Calibri"/>
      <w:kern w:val="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9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960"/>
    <w:rPr>
      <w:rFonts w:ascii="Tahoma" w:eastAsia="Calibri" w:hAnsi="Tahoma" w:cs="Tahoma"/>
      <w:kern w:val="3"/>
      <w:sz w:val="16"/>
      <w:szCs w:val="16"/>
    </w:rPr>
  </w:style>
  <w:style w:type="paragraph" w:styleId="NoSpacing">
    <w:name w:val="No Spacing"/>
    <w:uiPriority w:val="1"/>
    <w:qFormat/>
    <w:rsid w:val="00DA67C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ListParagraph">
    <w:name w:val="List Paragraph"/>
    <w:basedOn w:val="Normal"/>
    <w:uiPriority w:val="34"/>
    <w:qFormat/>
    <w:rsid w:val="00BD73E6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</w:rPr>
  </w:style>
  <w:style w:type="table" w:styleId="TableGrid">
    <w:name w:val="Table Grid"/>
    <w:basedOn w:val="TableNormal"/>
    <w:uiPriority w:val="39"/>
    <w:rsid w:val="002E27FF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1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1462"/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8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account</cp:lastModifiedBy>
  <cp:revision>31</cp:revision>
  <cp:lastPrinted>2024-10-30T10:58:00Z</cp:lastPrinted>
  <dcterms:created xsi:type="dcterms:W3CDTF">2024-05-07T10:46:00Z</dcterms:created>
  <dcterms:modified xsi:type="dcterms:W3CDTF">2024-10-30T11:05:00Z</dcterms:modified>
</cp:coreProperties>
</file>